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4C5E" w:rsidRDefault="00675C97">
      <w:pPr>
        <w:jc w:val="center"/>
        <w:rPr>
          <w:rFonts w:ascii="黑体" w:eastAsia="黑体" w:hAnsi="黑体"/>
          <w:sz w:val="36"/>
          <w:szCs w:val="36"/>
        </w:rPr>
      </w:pPr>
      <w:r>
        <w:rPr>
          <w:rFonts w:ascii="黑体" w:eastAsia="黑体" w:hAnsi="黑体" w:hint="eastAsia"/>
          <w:sz w:val="36"/>
          <w:szCs w:val="36"/>
        </w:rPr>
        <w:t>大同市中国共产党浑源县委员会宣传部</w:t>
      </w:r>
    </w:p>
    <w:p w:rsidR="005F4C5E" w:rsidRDefault="00675C97">
      <w:pPr>
        <w:jc w:val="center"/>
        <w:rPr>
          <w:rFonts w:ascii="黑体" w:eastAsia="黑体" w:hAnsi="黑体"/>
          <w:sz w:val="36"/>
          <w:szCs w:val="36"/>
        </w:rPr>
      </w:pPr>
      <w:r>
        <w:rPr>
          <w:rFonts w:ascii="黑体" w:eastAsia="黑体" w:hAnsi="黑体" w:hint="eastAsia"/>
          <w:sz w:val="36"/>
          <w:szCs w:val="36"/>
        </w:rPr>
        <w:t>2020</w:t>
      </w:r>
      <w:r>
        <w:rPr>
          <w:rFonts w:ascii="黑体" w:eastAsia="黑体" w:hAnsi="黑体" w:hint="eastAsia"/>
          <w:sz w:val="36"/>
          <w:szCs w:val="36"/>
        </w:rPr>
        <w:t>年度部门决算公开说明</w:t>
      </w:r>
    </w:p>
    <w:p w:rsidR="005F4C5E" w:rsidRDefault="00675C97">
      <w:pPr>
        <w:rPr>
          <w:rFonts w:ascii="黑体" w:eastAsia="黑体" w:hAnsi="黑体" w:cs="黑体"/>
          <w:b/>
          <w:kern w:val="0"/>
          <w:sz w:val="32"/>
          <w:szCs w:val="32"/>
        </w:rPr>
      </w:pPr>
      <w:r>
        <w:rPr>
          <w:rFonts w:ascii="黑体" w:eastAsia="黑体" w:hAnsi="黑体" w:cs="黑体" w:hint="eastAsia"/>
          <w:b/>
          <w:kern w:val="0"/>
          <w:sz w:val="32"/>
          <w:szCs w:val="32"/>
        </w:rPr>
        <w:t>目录</w:t>
      </w:r>
    </w:p>
    <w:p w:rsidR="005F4C5E" w:rsidRDefault="00675C97">
      <w:pPr>
        <w:rPr>
          <w:rFonts w:ascii="黑体" w:eastAsia="黑体" w:hAnsi="黑体" w:cs="黑体"/>
          <w:b/>
          <w:kern w:val="0"/>
          <w:sz w:val="32"/>
          <w:szCs w:val="32"/>
        </w:rPr>
      </w:pPr>
      <w:r>
        <w:rPr>
          <w:rFonts w:ascii="黑体" w:eastAsia="黑体" w:hAnsi="黑体" w:cs="黑体" w:hint="eastAsia"/>
          <w:b/>
          <w:kern w:val="0"/>
          <w:sz w:val="32"/>
          <w:szCs w:val="32"/>
        </w:rPr>
        <w:t>第一部分</w:t>
      </w:r>
      <w:r>
        <w:rPr>
          <w:rFonts w:ascii="黑体" w:eastAsia="黑体" w:hAnsi="黑体" w:cs="黑体" w:hint="eastAsia"/>
          <w:b/>
          <w:kern w:val="0"/>
          <w:sz w:val="32"/>
          <w:szCs w:val="32"/>
        </w:rPr>
        <w:t xml:space="preserve"> </w:t>
      </w:r>
      <w:r>
        <w:rPr>
          <w:rFonts w:ascii="黑体" w:eastAsia="黑体" w:hAnsi="黑体" w:cs="黑体" w:hint="eastAsia"/>
          <w:b/>
          <w:kern w:val="0"/>
          <w:sz w:val="32"/>
          <w:szCs w:val="32"/>
        </w:rPr>
        <w:t>部门及单位概况</w:t>
      </w:r>
    </w:p>
    <w:p w:rsidR="005F4C5E" w:rsidRDefault="00675C97">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一、部门职责</w:t>
      </w:r>
    </w:p>
    <w:p w:rsidR="005F4C5E" w:rsidRDefault="00675C97">
      <w:pPr>
        <w:numPr>
          <w:ilvl w:val="0"/>
          <w:numId w:val="1"/>
        </w:num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机构设置</w:t>
      </w:r>
    </w:p>
    <w:p w:rsidR="005F4C5E" w:rsidRDefault="00675C97">
      <w:pPr>
        <w:rPr>
          <w:rFonts w:ascii="黑体" w:eastAsia="黑体" w:hAnsi="黑体" w:cs="黑体"/>
          <w:b/>
          <w:kern w:val="0"/>
          <w:sz w:val="32"/>
          <w:szCs w:val="32"/>
        </w:rPr>
      </w:pPr>
      <w:r>
        <w:rPr>
          <w:rFonts w:ascii="黑体" w:eastAsia="黑体" w:hAnsi="黑体" w:cs="黑体" w:hint="eastAsia"/>
          <w:b/>
          <w:kern w:val="0"/>
          <w:sz w:val="32"/>
          <w:szCs w:val="32"/>
        </w:rPr>
        <w:t>第二部分</w:t>
      </w:r>
      <w:r>
        <w:rPr>
          <w:rFonts w:ascii="黑体" w:eastAsia="黑体" w:hAnsi="黑体" w:cs="黑体" w:hint="eastAsia"/>
          <w:b/>
          <w:kern w:val="0"/>
          <w:sz w:val="32"/>
          <w:szCs w:val="32"/>
        </w:rPr>
        <w:t xml:space="preserve"> 2020</w:t>
      </w:r>
      <w:r>
        <w:rPr>
          <w:rFonts w:ascii="黑体" w:eastAsia="黑体" w:hAnsi="黑体" w:cs="黑体" w:hint="eastAsia"/>
          <w:b/>
          <w:kern w:val="0"/>
          <w:sz w:val="32"/>
          <w:szCs w:val="32"/>
        </w:rPr>
        <w:t>年度部门决算公开报表</w:t>
      </w:r>
    </w:p>
    <w:p w:rsidR="005F4C5E" w:rsidRDefault="00675C97">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表</w:t>
      </w:r>
      <w:proofErr w:type="gramStart"/>
      <w:r>
        <w:rPr>
          <w:rFonts w:ascii="仿宋_GB2312" w:eastAsia="仿宋_GB2312" w:hAnsi="仿宋_GB2312" w:cs="仿宋_GB2312" w:hint="eastAsia"/>
          <w:kern w:val="0"/>
          <w:sz w:val="32"/>
          <w:szCs w:val="32"/>
        </w:rPr>
        <w:t>一</w:t>
      </w:r>
      <w:proofErr w:type="gramEnd"/>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GK01 </w:t>
      </w:r>
      <w:r>
        <w:rPr>
          <w:rFonts w:ascii="仿宋_GB2312" w:eastAsia="仿宋_GB2312" w:hAnsi="仿宋_GB2312" w:cs="仿宋_GB2312" w:hint="eastAsia"/>
          <w:kern w:val="0"/>
          <w:sz w:val="32"/>
          <w:szCs w:val="32"/>
        </w:rPr>
        <w:t>收入支出决算总表</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公开</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表</w:t>
      </w:r>
      <w:r>
        <w:rPr>
          <w:rFonts w:ascii="仿宋_GB2312" w:eastAsia="仿宋_GB2312" w:hAnsi="仿宋_GB2312" w:cs="仿宋_GB2312" w:hint="eastAsia"/>
          <w:kern w:val="0"/>
          <w:sz w:val="32"/>
          <w:szCs w:val="32"/>
        </w:rPr>
        <w:t>)</w:t>
      </w:r>
    </w:p>
    <w:p w:rsidR="005F4C5E" w:rsidRDefault="00675C97">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表二：</w:t>
      </w:r>
      <w:r>
        <w:rPr>
          <w:rFonts w:ascii="仿宋_GB2312" w:eastAsia="仿宋_GB2312" w:hAnsi="仿宋_GB2312" w:cs="仿宋_GB2312" w:hint="eastAsia"/>
          <w:kern w:val="0"/>
          <w:sz w:val="32"/>
          <w:szCs w:val="32"/>
        </w:rPr>
        <w:t xml:space="preserve">GK02 </w:t>
      </w:r>
      <w:r>
        <w:rPr>
          <w:rFonts w:ascii="仿宋_GB2312" w:eastAsia="仿宋_GB2312" w:hAnsi="仿宋_GB2312" w:cs="仿宋_GB2312" w:hint="eastAsia"/>
          <w:kern w:val="0"/>
          <w:sz w:val="32"/>
          <w:szCs w:val="32"/>
        </w:rPr>
        <w:t>收入决算表</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公开</w:t>
      </w:r>
      <w:r>
        <w:rPr>
          <w:rFonts w:ascii="仿宋_GB2312" w:eastAsia="仿宋_GB2312" w:hAnsi="仿宋_GB2312" w:cs="仿宋_GB2312" w:hint="eastAsia"/>
          <w:kern w:val="0"/>
          <w:sz w:val="32"/>
          <w:szCs w:val="32"/>
        </w:rPr>
        <w:t>02</w:t>
      </w:r>
      <w:r>
        <w:rPr>
          <w:rFonts w:ascii="仿宋_GB2312" w:eastAsia="仿宋_GB2312" w:hAnsi="仿宋_GB2312" w:cs="仿宋_GB2312" w:hint="eastAsia"/>
          <w:kern w:val="0"/>
          <w:sz w:val="32"/>
          <w:szCs w:val="32"/>
        </w:rPr>
        <w:t>表</w:t>
      </w:r>
      <w:r>
        <w:rPr>
          <w:rFonts w:ascii="仿宋_GB2312" w:eastAsia="仿宋_GB2312" w:hAnsi="仿宋_GB2312" w:cs="仿宋_GB2312" w:hint="eastAsia"/>
          <w:kern w:val="0"/>
          <w:sz w:val="32"/>
          <w:szCs w:val="32"/>
        </w:rPr>
        <w:t>)</w:t>
      </w:r>
    </w:p>
    <w:p w:rsidR="005F4C5E" w:rsidRDefault="00675C97">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表三：</w:t>
      </w:r>
      <w:r>
        <w:rPr>
          <w:rFonts w:ascii="仿宋_GB2312" w:eastAsia="仿宋_GB2312" w:hAnsi="仿宋_GB2312" w:cs="仿宋_GB2312" w:hint="eastAsia"/>
          <w:kern w:val="0"/>
          <w:sz w:val="32"/>
          <w:szCs w:val="32"/>
        </w:rPr>
        <w:t xml:space="preserve">GK03 </w:t>
      </w:r>
      <w:r>
        <w:rPr>
          <w:rFonts w:ascii="仿宋_GB2312" w:eastAsia="仿宋_GB2312" w:hAnsi="仿宋_GB2312" w:cs="仿宋_GB2312" w:hint="eastAsia"/>
          <w:kern w:val="0"/>
          <w:sz w:val="32"/>
          <w:szCs w:val="32"/>
        </w:rPr>
        <w:t>支出决算表</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公开</w:t>
      </w:r>
      <w:r>
        <w:rPr>
          <w:rFonts w:ascii="仿宋_GB2312" w:eastAsia="仿宋_GB2312" w:hAnsi="仿宋_GB2312" w:cs="仿宋_GB2312" w:hint="eastAsia"/>
          <w:kern w:val="0"/>
          <w:sz w:val="32"/>
          <w:szCs w:val="32"/>
        </w:rPr>
        <w:t>03</w:t>
      </w:r>
      <w:r>
        <w:rPr>
          <w:rFonts w:ascii="仿宋_GB2312" w:eastAsia="仿宋_GB2312" w:hAnsi="仿宋_GB2312" w:cs="仿宋_GB2312" w:hint="eastAsia"/>
          <w:kern w:val="0"/>
          <w:sz w:val="32"/>
          <w:szCs w:val="32"/>
        </w:rPr>
        <w:t>表</w:t>
      </w:r>
      <w:r>
        <w:rPr>
          <w:rFonts w:ascii="仿宋_GB2312" w:eastAsia="仿宋_GB2312" w:hAnsi="仿宋_GB2312" w:cs="仿宋_GB2312" w:hint="eastAsia"/>
          <w:kern w:val="0"/>
          <w:sz w:val="32"/>
          <w:szCs w:val="32"/>
        </w:rPr>
        <w:t>)</w:t>
      </w:r>
    </w:p>
    <w:p w:rsidR="005F4C5E" w:rsidRDefault="00675C97">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表四：</w:t>
      </w:r>
      <w:r>
        <w:rPr>
          <w:rFonts w:ascii="仿宋_GB2312" w:eastAsia="仿宋_GB2312" w:hAnsi="仿宋_GB2312" w:cs="仿宋_GB2312" w:hint="eastAsia"/>
          <w:kern w:val="0"/>
          <w:sz w:val="32"/>
          <w:szCs w:val="32"/>
        </w:rPr>
        <w:t xml:space="preserve">GK04 </w:t>
      </w:r>
      <w:r>
        <w:rPr>
          <w:rFonts w:ascii="仿宋_GB2312" w:eastAsia="仿宋_GB2312" w:hAnsi="仿宋_GB2312" w:cs="仿宋_GB2312" w:hint="eastAsia"/>
          <w:kern w:val="0"/>
          <w:sz w:val="32"/>
          <w:szCs w:val="32"/>
        </w:rPr>
        <w:t>财政拨款收入支出决算总表</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公开</w:t>
      </w:r>
      <w:r>
        <w:rPr>
          <w:rFonts w:ascii="仿宋_GB2312" w:eastAsia="仿宋_GB2312" w:hAnsi="仿宋_GB2312" w:cs="仿宋_GB2312" w:hint="eastAsia"/>
          <w:kern w:val="0"/>
          <w:sz w:val="32"/>
          <w:szCs w:val="32"/>
        </w:rPr>
        <w:t>04</w:t>
      </w:r>
      <w:r>
        <w:rPr>
          <w:rFonts w:ascii="仿宋_GB2312" w:eastAsia="仿宋_GB2312" w:hAnsi="仿宋_GB2312" w:cs="仿宋_GB2312" w:hint="eastAsia"/>
          <w:kern w:val="0"/>
          <w:sz w:val="32"/>
          <w:szCs w:val="32"/>
        </w:rPr>
        <w:t>表</w:t>
      </w:r>
      <w:r>
        <w:rPr>
          <w:rFonts w:ascii="仿宋_GB2312" w:eastAsia="仿宋_GB2312" w:hAnsi="仿宋_GB2312" w:cs="仿宋_GB2312" w:hint="eastAsia"/>
          <w:kern w:val="0"/>
          <w:sz w:val="32"/>
          <w:szCs w:val="32"/>
        </w:rPr>
        <w:t>)</w:t>
      </w:r>
    </w:p>
    <w:p w:rsidR="005F4C5E" w:rsidRDefault="00675C97">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表五：</w:t>
      </w:r>
      <w:r>
        <w:rPr>
          <w:rFonts w:ascii="仿宋_GB2312" w:eastAsia="仿宋_GB2312" w:hAnsi="仿宋_GB2312" w:cs="仿宋_GB2312" w:hint="eastAsia"/>
          <w:kern w:val="0"/>
          <w:sz w:val="32"/>
          <w:szCs w:val="32"/>
        </w:rPr>
        <w:t xml:space="preserve">GK05 </w:t>
      </w:r>
      <w:r>
        <w:rPr>
          <w:rFonts w:ascii="仿宋_GB2312" w:eastAsia="仿宋_GB2312" w:hAnsi="仿宋_GB2312" w:cs="仿宋_GB2312" w:hint="eastAsia"/>
          <w:kern w:val="0"/>
          <w:sz w:val="32"/>
          <w:szCs w:val="32"/>
        </w:rPr>
        <w:t>一般公共预算财政拨款支出决算表（一）</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公开</w:t>
      </w:r>
      <w:r>
        <w:rPr>
          <w:rFonts w:ascii="仿宋_GB2312" w:eastAsia="仿宋_GB2312" w:hAnsi="仿宋_GB2312" w:cs="仿宋_GB2312" w:hint="eastAsia"/>
          <w:kern w:val="0"/>
          <w:sz w:val="32"/>
          <w:szCs w:val="32"/>
        </w:rPr>
        <w:t>05</w:t>
      </w:r>
      <w:r>
        <w:rPr>
          <w:rFonts w:ascii="仿宋_GB2312" w:eastAsia="仿宋_GB2312" w:hAnsi="仿宋_GB2312" w:cs="仿宋_GB2312" w:hint="eastAsia"/>
          <w:kern w:val="0"/>
          <w:sz w:val="32"/>
          <w:szCs w:val="32"/>
        </w:rPr>
        <w:t>表</w:t>
      </w:r>
      <w:r>
        <w:rPr>
          <w:rFonts w:ascii="仿宋_GB2312" w:eastAsia="仿宋_GB2312" w:hAnsi="仿宋_GB2312" w:cs="仿宋_GB2312" w:hint="eastAsia"/>
          <w:kern w:val="0"/>
          <w:sz w:val="32"/>
          <w:szCs w:val="32"/>
        </w:rPr>
        <w:t>)</w:t>
      </w:r>
    </w:p>
    <w:p w:rsidR="005F4C5E" w:rsidRDefault="00675C97">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表六：</w:t>
      </w:r>
      <w:r>
        <w:rPr>
          <w:rFonts w:ascii="仿宋_GB2312" w:eastAsia="仿宋_GB2312" w:hAnsi="仿宋_GB2312" w:cs="仿宋_GB2312" w:hint="eastAsia"/>
          <w:kern w:val="0"/>
          <w:sz w:val="32"/>
          <w:szCs w:val="32"/>
        </w:rPr>
        <w:t xml:space="preserve">GK06 </w:t>
      </w:r>
      <w:r>
        <w:rPr>
          <w:rFonts w:ascii="仿宋_GB2312" w:eastAsia="仿宋_GB2312" w:hAnsi="仿宋_GB2312" w:cs="仿宋_GB2312" w:hint="eastAsia"/>
          <w:kern w:val="0"/>
          <w:sz w:val="32"/>
          <w:szCs w:val="32"/>
        </w:rPr>
        <w:t>一般公共预算财政拨款支出决算表（二）</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公开</w:t>
      </w:r>
      <w:r>
        <w:rPr>
          <w:rFonts w:ascii="仿宋_GB2312" w:eastAsia="仿宋_GB2312" w:hAnsi="仿宋_GB2312" w:cs="仿宋_GB2312" w:hint="eastAsia"/>
          <w:kern w:val="0"/>
          <w:sz w:val="32"/>
          <w:szCs w:val="32"/>
        </w:rPr>
        <w:t>06</w:t>
      </w:r>
      <w:r>
        <w:rPr>
          <w:rFonts w:ascii="仿宋_GB2312" w:eastAsia="仿宋_GB2312" w:hAnsi="仿宋_GB2312" w:cs="仿宋_GB2312" w:hint="eastAsia"/>
          <w:kern w:val="0"/>
          <w:sz w:val="32"/>
          <w:szCs w:val="32"/>
        </w:rPr>
        <w:t>表</w:t>
      </w:r>
      <w:r>
        <w:rPr>
          <w:rFonts w:ascii="仿宋_GB2312" w:eastAsia="仿宋_GB2312" w:hAnsi="仿宋_GB2312" w:cs="仿宋_GB2312" w:hint="eastAsia"/>
          <w:kern w:val="0"/>
          <w:sz w:val="32"/>
          <w:szCs w:val="32"/>
        </w:rPr>
        <w:t>)</w:t>
      </w:r>
    </w:p>
    <w:p w:rsidR="005F4C5E" w:rsidRDefault="00675C97">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表七：</w:t>
      </w:r>
      <w:r>
        <w:rPr>
          <w:rFonts w:ascii="仿宋_GB2312" w:eastAsia="仿宋_GB2312" w:hAnsi="仿宋_GB2312" w:cs="仿宋_GB2312" w:hint="eastAsia"/>
          <w:kern w:val="0"/>
          <w:sz w:val="32"/>
          <w:szCs w:val="32"/>
        </w:rPr>
        <w:t xml:space="preserve">GK07 </w:t>
      </w:r>
      <w:r>
        <w:rPr>
          <w:rFonts w:ascii="仿宋_GB2312" w:eastAsia="仿宋_GB2312" w:hAnsi="仿宋_GB2312" w:cs="仿宋_GB2312" w:hint="eastAsia"/>
          <w:kern w:val="0"/>
          <w:sz w:val="32"/>
          <w:szCs w:val="32"/>
        </w:rPr>
        <w:t>一般公共预算财政拨款“三公”经费支出决算表</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公开</w:t>
      </w:r>
      <w:r>
        <w:rPr>
          <w:rFonts w:ascii="仿宋_GB2312" w:eastAsia="仿宋_GB2312" w:hAnsi="仿宋_GB2312" w:cs="仿宋_GB2312" w:hint="eastAsia"/>
          <w:kern w:val="0"/>
          <w:sz w:val="32"/>
          <w:szCs w:val="32"/>
        </w:rPr>
        <w:t>07)</w:t>
      </w:r>
    </w:p>
    <w:p w:rsidR="005F4C5E" w:rsidRDefault="00675C97">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表八：</w:t>
      </w:r>
      <w:r>
        <w:rPr>
          <w:rFonts w:ascii="仿宋_GB2312" w:eastAsia="仿宋_GB2312" w:hAnsi="仿宋_GB2312" w:cs="仿宋_GB2312" w:hint="eastAsia"/>
          <w:kern w:val="0"/>
          <w:sz w:val="32"/>
          <w:szCs w:val="32"/>
        </w:rPr>
        <w:t xml:space="preserve">GK08 </w:t>
      </w:r>
      <w:r>
        <w:rPr>
          <w:rFonts w:ascii="仿宋_GB2312" w:eastAsia="仿宋_GB2312" w:hAnsi="仿宋_GB2312" w:cs="仿宋_GB2312" w:hint="eastAsia"/>
          <w:kern w:val="0"/>
          <w:sz w:val="32"/>
          <w:szCs w:val="32"/>
        </w:rPr>
        <w:t>政府性基金预算财政拨款收入支出决算表</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公开</w:t>
      </w:r>
      <w:r>
        <w:rPr>
          <w:rFonts w:ascii="仿宋_GB2312" w:eastAsia="仿宋_GB2312" w:hAnsi="仿宋_GB2312" w:cs="仿宋_GB2312" w:hint="eastAsia"/>
          <w:kern w:val="0"/>
          <w:sz w:val="32"/>
          <w:szCs w:val="32"/>
        </w:rPr>
        <w:t>08</w:t>
      </w:r>
      <w:r>
        <w:rPr>
          <w:rFonts w:ascii="仿宋_GB2312" w:eastAsia="仿宋_GB2312" w:hAnsi="仿宋_GB2312" w:cs="仿宋_GB2312" w:hint="eastAsia"/>
          <w:kern w:val="0"/>
          <w:sz w:val="32"/>
          <w:szCs w:val="32"/>
        </w:rPr>
        <w:t>表</w:t>
      </w:r>
      <w:r>
        <w:rPr>
          <w:rFonts w:ascii="仿宋_GB2312" w:eastAsia="仿宋_GB2312" w:hAnsi="仿宋_GB2312" w:cs="仿宋_GB2312" w:hint="eastAsia"/>
          <w:kern w:val="0"/>
          <w:sz w:val="32"/>
          <w:szCs w:val="32"/>
        </w:rPr>
        <w:t>)</w:t>
      </w:r>
    </w:p>
    <w:p w:rsidR="005F4C5E" w:rsidRDefault="00675C97">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表九：</w:t>
      </w:r>
      <w:r>
        <w:rPr>
          <w:rFonts w:ascii="仿宋_GB2312" w:eastAsia="仿宋_GB2312" w:hAnsi="仿宋_GB2312" w:cs="仿宋_GB2312" w:hint="eastAsia"/>
          <w:kern w:val="0"/>
          <w:sz w:val="32"/>
          <w:szCs w:val="32"/>
        </w:rPr>
        <w:t xml:space="preserve">GK09 </w:t>
      </w:r>
      <w:r>
        <w:rPr>
          <w:rFonts w:ascii="仿宋_GB2312" w:eastAsia="仿宋_GB2312" w:hAnsi="仿宋_GB2312" w:cs="仿宋_GB2312" w:hint="eastAsia"/>
          <w:kern w:val="0"/>
          <w:sz w:val="32"/>
          <w:szCs w:val="32"/>
        </w:rPr>
        <w:t>国有资本经营预算财政拨款支出决算表</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公开</w:t>
      </w:r>
      <w:r>
        <w:rPr>
          <w:rFonts w:ascii="仿宋_GB2312" w:eastAsia="仿宋_GB2312" w:hAnsi="仿宋_GB2312" w:cs="仿宋_GB2312" w:hint="eastAsia"/>
          <w:kern w:val="0"/>
          <w:sz w:val="32"/>
          <w:szCs w:val="32"/>
        </w:rPr>
        <w:t>09</w:t>
      </w:r>
      <w:r>
        <w:rPr>
          <w:rFonts w:ascii="仿宋_GB2312" w:eastAsia="仿宋_GB2312" w:hAnsi="仿宋_GB2312" w:cs="仿宋_GB2312" w:hint="eastAsia"/>
          <w:kern w:val="0"/>
          <w:sz w:val="32"/>
          <w:szCs w:val="32"/>
        </w:rPr>
        <w:t>表</w:t>
      </w:r>
      <w:r>
        <w:rPr>
          <w:rFonts w:ascii="仿宋_GB2312" w:eastAsia="仿宋_GB2312" w:hAnsi="仿宋_GB2312" w:cs="仿宋_GB2312" w:hint="eastAsia"/>
          <w:kern w:val="0"/>
          <w:sz w:val="32"/>
          <w:szCs w:val="32"/>
        </w:rPr>
        <w:t>)</w:t>
      </w:r>
    </w:p>
    <w:p w:rsidR="005F4C5E" w:rsidRDefault="00675C97">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表十：</w:t>
      </w:r>
      <w:r>
        <w:rPr>
          <w:rFonts w:ascii="仿宋_GB2312" w:eastAsia="仿宋_GB2312" w:hAnsi="仿宋_GB2312" w:cs="仿宋_GB2312" w:hint="eastAsia"/>
          <w:kern w:val="0"/>
          <w:sz w:val="32"/>
          <w:szCs w:val="32"/>
        </w:rPr>
        <w:t xml:space="preserve">GK10 </w:t>
      </w:r>
      <w:r>
        <w:rPr>
          <w:rFonts w:ascii="仿宋_GB2312" w:eastAsia="仿宋_GB2312" w:hAnsi="仿宋_GB2312" w:cs="仿宋_GB2312" w:hint="eastAsia"/>
          <w:kern w:val="0"/>
          <w:sz w:val="32"/>
          <w:szCs w:val="32"/>
        </w:rPr>
        <w:t>部门决算公开相关信息统计表</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公开</w:t>
      </w:r>
      <w:r>
        <w:rPr>
          <w:rFonts w:ascii="仿宋_GB2312" w:eastAsia="仿宋_GB2312" w:hAnsi="仿宋_GB2312" w:cs="仿宋_GB2312" w:hint="eastAsia"/>
          <w:kern w:val="0"/>
          <w:sz w:val="32"/>
          <w:szCs w:val="32"/>
        </w:rPr>
        <w:t>10</w:t>
      </w:r>
      <w:r>
        <w:rPr>
          <w:rFonts w:ascii="仿宋_GB2312" w:eastAsia="仿宋_GB2312" w:hAnsi="仿宋_GB2312" w:cs="仿宋_GB2312" w:hint="eastAsia"/>
          <w:kern w:val="0"/>
          <w:sz w:val="32"/>
          <w:szCs w:val="32"/>
        </w:rPr>
        <w:t>表</w:t>
      </w:r>
      <w:r>
        <w:rPr>
          <w:rFonts w:ascii="仿宋_GB2312" w:eastAsia="仿宋_GB2312" w:hAnsi="仿宋_GB2312" w:cs="仿宋_GB2312" w:hint="eastAsia"/>
          <w:kern w:val="0"/>
          <w:sz w:val="32"/>
          <w:szCs w:val="32"/>
        </w:rPr>
        <w:t>)</w:t>
      </w:r>
    </w:p>
    <w:p w:rsidR="005F4C5E" w:rsidRDefault="00675C97">
      <w:pPr>
        <w:rPr>
          <w:rFonts w:ascii="黑体" w:eastAsia="黑体" w:hAnsi="黑体" w:cs="黑体"/>
          <w:b/>
          <w:kern w:val="0"/>
          <w:sz w:val="32"/>
          <w:szCs w:val="32"/>
        </w:rPr>
      </w:pPr>
      <w:r>
        <w:rPr>
          <w:rFonts w:ascii="黑体" w:eastAsia="黑体" w:hAnsi="黑体" w:cs="黑体" w:hint="eastAsia"/>
          <w:b/>
          <w:kern w:val="0"/>
          <w:sz w:val="32"/>
          <w:szCs w:val="32"/>
        </w:rPr>
        <w:lastRenderedPageBreak/>
        <w:t>第三部分</w:t>
      </w:r>
      <w:r>
        <w:rPr>
          <w:rFonts w:ascii="黑体" w:eastAsia="黑体" w:hAnsi="黑体" w:cs="黑体" w:hint="eastAsia"/>
          <w:b/>
          <w:kern w:val="0"/>
          <w:sz w:val="32"/>
          <w:szCs w:val="32"/>
        </w:rPr>
        <w:t xml:space="preserve"> 2020</w:t>
      </w:r>
      <w:r>
        <w:rPr>
          <w:rFonts w:ascii="黑体" w:eastAsia="黑体" w:hAnsi="黑体" w:cs="黑体" w:hint="eastAsia"/>
          <w:b/>
          <w:kern w:val="0"/>
          <w:sz w:val="32"/>
          <w:szCs w:val="32"/>
        </w:rPr>
        <w:t>年度部门决算情况说明</w:t>
      </w:r>
    </w:p>
    <w:p w:rsidR="005F4C5E" w:rsidRDefault="00675C97">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一、决算收入情况</w:t>
      </w:r>
    </w:p>
    <w:p w:rsidR="005F4C5E" w:rsidRDefault="00675C97">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二、决算支出情况</w:t>
      </w:r>
    </w:p>
    <w:p w:rsidR="005F4C5E" w:rsidRDefault="00675C97">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三、“三公”经费情况</w:t>
      </w:r>
    </w:p>
    <w:p w:rsidR="005F4C5E" w:rsidRDefault="00675C97">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四、机关运行经费情况</w:t>
      </w:r>
    </w:p>
    <w:p w:rsidR="005F4C5E" w:rsidRDefault="00675C97">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五、政府决算采购情况说明</w:t>
      </w:r>
    </w:p>
    <w:p w:rsidR="005F4C5E" w:rsidRDefault="00675C97">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六、国有资产占有使用情况</w:t>
      </w:r>
    </w:p>
    <w:p w:rsidR="005F4C5E" w:rsidRDefault="00675C97">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七、绩效情况说明</w:t>
      </w:r>
    </w:p>
    <w:p w:rsidR="005F4C5E" w:rsidRDefault="00675C97">
      <w:pPr>
        <w:rPr>
          <w:rFonts w:ascii="黑体" w:eastAsia="黑体" w:hAnsi="黑体" w:cs="黑体"/>
          <w:b/>
          <w:kern w:val="0"/>
          <w:sz w:val="32"/>
          <w:szCs w:val="32"/>
        </w:rPr>
      </w:pPr>
      <w:r>
        <w:rPr>
          <w:rFonts w:ascii="黑体" w:eastAsia="黑体" w:hAnsi="黑体" w:cs="黑体" w:hint="eastAsia"/>
          <w:b/>
          <w:kern w:val="0"/>
          <w:sz w:val="32"/>
          <w:szCs w:val="32"/>
        </w:rPr>
        <w:t>第四部分</w:t>
      </w:r>
      <w:r>
        <w:rPr>
          <w:rFonts w:ascii="黑体" w:eastAsia="黑体" w:hAnsi="黑体" w:cs="黑体" w:hint="eastAsia"/>
          <w:b/>
          <w:kern w:val="0"/>
          <w:sz w:val="32"/>
          <w:szCs w:val="32"/>
        </w:rPr>
        <w:t xml:space="preserve"> </w:t>
      </w:r>
      <w:r>
        <w:rPr>
          <w:rFonts w:ascii="黑体" w:eastAsia="黑体" w:hAnsi="黑体" w:cs="黑体" w:hint="eastAsia"/>
          <w:b/>
          <w:kern w:val="0"/>
          <w:sz w:val="32"/>
          <w:szCs w:val="32"/>
        </w:rPr>
        <w:t>部门名词解释</w:t>
      </w:r>
    </w:p>
    <w:p w:rsidR="005F4C5E" w:rsidRDefault="005F4C5E">
      <w:pPr>
        <w:rPr>
          <w:rFonts w:ascii="仿宋_GB2312" w:eastAsia="仿宋_GB2312" w:hAnsi="仿宋_GB2312" w:cs="仿宋_GB2312"/>
          <w:b/>
          <w:kern w:val="0"/>
          <w:sz w:val="32"/>
          <w:szCs w:val="32"/>
        </w:rPr>
      </w:pPr>
    </w:p>
    <w:p w:rsidR="005F4C5E" w:rsidRDefault="00675C97">
      <w:pPr>
        <w:rPr>
          <w:rFonts w:ascii="黑体" w:eastAsia="黑体" w:hAnsi="黑体" w:cs="黑体"/>
          <w:bCs/>
          <w:kern w:val="0"/>
          <w:sz w:val="32"/>
          <w:szCs w:val="32"/>
        </w:rPr>
      </w:pPr>
      <w:r>
        <w:rPr>
          <w:rFonts w:ascii="黑体" w:eastAsia="黑体" w:hAnsi="黑体" w:cs="黑体" w:hint="eastAsia"/>
          <w:bCs/>
          <w:kern w:val="0"/>
          <w:sz w:val="32"/>
          <w:szCs w:val="32"/>
        </w:rPr>
        <w:t>内容</w:t>
      </w:r>
    </w:p>
    <w:p w:rsidR="005F4C5E" w:rsidRDefault="00675C97">
      <w:pPr>
        <w:rPr>
          <w:rFonts w:ascii="黑体" w:eastAsia="黑体" w:hAnsi="黑体" w:cs="黑体"/>
          <w:kern w:val="0"/>
          <w:sz w:val="32"/>
          <w:szCs w:val="32"/>
        </w:rPr>
      </w:pPr>
      <w:r>
        <w:rPr>
          <w:rFonts w:ascii="黑体" w:eastAsia="黑体" w:hAnsi="黑体" w:cs="黑体" w:hint="eastAsia"/>
          <w:kern w:val="0"/>
          <w:sz w:val="32"/>
          <w:szCs w:val="32"/>
        </w:rPr>
        <w:t>第一部分：大同市中国共产党浑源县委员会宣传部概况</w:t>
      </w:r>
    </w:p>
    <w:p w:rsidR="005F4C5E" w:rsidRDefault="00675C97">
      <w:pPr>
        <w:numPr>
          <w:ilvl w:val="0"/>
          <w:numId w:val="2"/>
        </w:numPr>
        <w:ind w:firstLineChars="200" w:firstLine="643"/>
        <w:rPr>
          <w:rFonts w:ascii="仿宋_GB2312" w:eastAsia="仿宋_GB2312" w:hAnsi="仿宋_GB2312" w:cs="仿宋_GB2312"/>
          <w:b/>
          <w:bCs/>
          <w:kern w:val="0"/>
          <w:sz w:val="32"/>
          <w:szCs w:val="32"/>
        </w:rPr>
      </w:pPr>
      <w:r>
        <w:rPr>
          <w:rFonts w:ascii="仿宋_GB2312" w:eastAsia="仿宋_GB2312" w:hAnsi="仿宋_GB2312" w:cs="仿宋_GB2312" w:hint="eastAsia"/>
          <w:b/>
          <w:bCs/>
          <w:kern w:val="0"/>
          <w:sz w:val="32"/>
          <w:szCs w:val="32"/>
        </w:rPr>
        <w:t>部门职责</w:t>
      </w:r>
    </w:p>
    <w:p w:rsidR="005F4C5E" w:rsidRDefault="00675C97">
      <w:pPr>
        <w:ind w:firstLineChars="200" w:firstLine="640"/>
        <w:rPr>
          <w:rFonts w:ascii="仿宋_GB2312" w:eastAsia="仿宋_GB2312" w:hAnsi="仿宋_GB2312" w:cs="仿宋_GB2312"/>
          <w:b/>
          <w:bCs/>
          <w:kern w:val="0"/>
          <w:sz w:val="32"/>
          <w:szCs w:val="32"/>
        </w:rPr>
      </w:pPr>
      <w:r>
        <w:rPr>
          <w:rFonts w:ascii="仿宋_GB2312" w:eastAsia="仿宋_GB2312" w:hAnsi="仿宋_GB2312" w:cs="仿宋_GB2312" w:hint="eastAsia"/>
          <w:kern w:val="0"/>
          <w:sz w:val="32"/>
          <w:szCs w:val="32"/>
        </w:rPr>
        <w:t>县委宣传部是县委主管理论、宣传思想和意识形态工作的综合职能部门，在县委、县政府的领导和上级主管部门的指导下，坚定不移地贯彻执行党和国家的方针、政策，加强宣传思想、文化工作和社会主义精神文明建设工作，为经济建设、改革开放和社会稳定创造良好的舆论氛围，提供强有</w:t>
      </w:r>
      <w:r>
        <w:rPr>
          <w:rFonts w:ascii="仿宋_GB2312" w:eastAsia="仿宋_GB2312" w:hAnsi="仿宋_GB2312" w:cs="仿宋_GB2312" w:hint="eastAsia"/>
          <w:kern w:val="0"/>
          <w:sz w:val="32"/>
          <w:szCs w:val="32"/>
        </w:rPr>
        <w:t>力的精神动力、智力支持和思想保证。</w:t>
      </w:r>
    </w:p>
    <w:p w:rsidR="005F4C5E" w:rsidRDefault="00675C97">
      <w:pPr>
        <w:numPr>
          <w:ilvl w:val="0"/>
          <w:numId w:val="2"/>
        </w:numPr>
        <w:ind w:firstLineChars="200" w:firstLine="643"/>
        <w:rPr>
          <w:rFonts w:ascii="仿宋_GB2312" w:eastAsia="仿宋_GB2312" w:hAnsi="仿宋_GB2312" w:cs="仿宋_GB2312"/>
          <w:b/>
          <w:bCs/>
          <w:kern w:val="0"/>
          <w:sz w:val="32"/>
          <w:szCs w:val="32"/>
        </w:rPr>
      </w:pPr>
      <w:r>
        <w:rPr>
          <w:rFonts w:ascii="仿宋_GB2312" w:eastAsia="仿宋_GB2312" w:hAnsi="仿宋_GB2312" w:cs="仿宋_GB2312" w:hint="eastAsia"/>
          <w:b/>
          <w:bCs/>
          <w:kern w:val="0"/>
          <w:sz w:val="32"/>
          <w:szCs w:val="32"/>
        </w:rPr>
        <w:t>机构设置</w:t>
      </w:r>
    </w:p>
    <w:p w:rsidR="005F4C5E" w:rsidRDefault="00675C9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宣传部下设办公室</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文明综合股</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新闻出版股</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新闻</w:t>
      </w:r>
      <w:proofErr w:type="gramStart"/>
      <w:r>
        <w:rPr>
          <w:rFonts w:ascii="仿宋_GB2312" w:eastAsia="仿宋_GB2312" w:hAnsi="仿宋_GB2312" w:cs="仿宋_GB2312" w:hint="eastAsia"/>
          <w:kern w:val="0"/>
          <w:sz w:val="32"/>
          <w:szCs w:val="32"/>
        </w:rPr>
        <w:t>网信股</w:t>
      </w:r>
      <w:proofErr w:type="gramEnd"/>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理论股</w:t>
      </w:r>
    </w:p>
    <w:p w:rsidR="005F4C5E" w:rsidRDefault="005F4C5E">
      <w:pPr>
        <w:ind w:firstLineChars="200" w:firstLine="640"/>
        <w:rPr>
          <w:rFonts w:ascii="仿宋_GB2312" w:eastAsia="仿宋_GB2312" w:hAnsi="仿宋_GB2312" w:cs="仿宋_GB2312"/>
          <w:kern w:val="0"/>
          <w:sz w:val="32"/>
          <w:szCs w:val="32"/>
        </w:rPr>
      </w:pPr>
    </w:p>
    <w:p w:rsidR="005F4C5E" w:rsidRDefault="00675C97">
      <w:pPr>
        <w:rPr>
          <w:rFonts w:ascii="黑体" w:eastAsia="黑体" w:hAnsi="黑体" w:cs="黑体"/>
          <w:kern w:val="0"/>
          <w:sz w:val="32"/>
          <w:szCs w:val="32"/>
        </w:rPr>
      </w:pPr>
      <w:r>
        <w:rPr>
          <w:rFonts w:ascii="黑体" w:eastAsia="黑体" w:hAnsi="黑体" w:cs="黑体" w:hint="eastAsia"/>
          <w:kern w:val="0"/>
          <w:sz w:val="32"/>
          <w:szCs w:val="32"/>
        </w:rPr>
        <w:t>第二部分：</w:t>
      </w:r>
      <w:r>
        <w:rPr>
          <w:rFonts w:ascii="黑体" w:eastAsia="黑体" w:hAnsi="黑体" w:cs="黑体" w:hint="eastAsia"/>
          <w:kern w:val="0"/>
          <w:sz w:val="32"/>
          <w:szCs w:val="32"/>
        </w:rPr>
        <w:t>2020</w:t>
      </w:r>
      <w:r>
        <w:rPr>
          <w:rFonts w:ascii="黑体" w:eastAsia="黑体" w:hAnsi="黑体" w:cs="黑体" w:hint="eastAsia"/>
          <w:kern w:val="0"/>
          <w:sz w:val="32"/>
          <w:szCs w:val="32"/>
        </w:rPr>
        <w:t>年度部门决算公开报表</w:t>
      </w:r>
    </w:p>
    <w:p w:rsidR="005F4C5E" w:rsidRDefault="00675C97">
      <w:pP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附件：大同市中国共产党浑源县委员会宣传部</w:t>
      </w:r>
      <w:r>
        <w:rPr>
          <w:rFonts w:ascii="仿宋_GB2312" w:eastAsia="仿宋_GB2312" w:hAnsi="仿宋_GB2312" w:cs="仿宋_GB2312" w:hint="eastAsia"/>
          <w:kern w:val="0"/>
          <w:sz w:val="32"/>
          <w:szCs w:val="32"/>
        </w:rPr>
        <w:t>2020</w:t>
      </w:r>
      <w:r>
        <w:rPr>
          <w:rFonts w:ascii="仿宋_GB2312" w:eastAsia="仿宋_GB2312" w:hAnsi="仿宋_GB2312" w:cs="仿宋_GB2312" w:hint="eastAsia"/>
          <w:kern w:val="0"/>
          <w:sz w:val="32"/>
          <w:szCs w:val="32"/>
        </w:rPr>
        <w:t>年度部门决算公开报表</w:t>
      </w:r>
      <w:r>
        <w:rPr>
          <w:rFonts w:ascii="仿宋_GB2312" w:eastAsia="仿宋_GB2312" w:hAnsi="仿宋_GB2312" w:cs="仿宋_GB2312" w:hint="eastAsia"/>
          <w:kern w:val="0"/>
          <w:sz w:val="32"/>
          <w:szCs w:val="32"/>
        </w:rPr>
        <w:t>.</w:t>
      </w:r>
      <w:proofErr w:type="spellStart"/>
      <w:proofErr w:type="gramStart"/>
      <w:r>
        <w:rPr>
          <w:rFonts w:ascii="仿宋_GB2312" w:eastAsia="仿宋_GB2312" w:hAnsi="仿宋_GB2312" w:cs="仿宋_GB2312" w:hint="eastAsia"/>
          <w:kern w:val="0"/>
          <w:sz w:val="32"/>
          <w:szCs w:val="32"/>
        </w:rPr>
        <w:t>xls</w:t>
      </w:r>
      <w:proofErr w:type="spellEnd"/>
      <w:proofErr w:type="gramEnd"/>
    </w:p>
    <w:p w:rsidR="005F4C5E" w:rsidRDefault="00675C97">
      <w:pPr>
        <w:rPr>
          <w:rFonts w:ascii="黑体" w:eastAsia="黑体" w:hAnsi="黑体" w:cs="黑体"/>
          <w:kern w:val="0"/>
          <w:sz w:val="32"/>
          <w:szCs w:val="32"/>
        </w:rPr>
      </w:pPr>
      <w:r>
        <w:rPr>
          <w:rFonts w:ascii="黑体" w:eastAsia="黑体" w:hAnsi="黑体" w:cs="黑体" w:hint="eastAsia"/>
          <w:kern w:val="0"/>
          <w:sz w:val="32"/>
          <w:szCs w:val="32"/>
        </w:rPr>
        <w:t>第三部分：</w:t>
      </w:r>
      <w:r>
        <w:rPr>
          <w:rFonts w:ascii="黑体" w:eastAsia="黑体" w:hAnsi="黑体" w:cs="黑体" w:hint="eastAsia"/>
          <w:kern w:val="0"/>
          <w:sz w:val="32"/>
          <w:szCs w:val="32"/>
        </w:rPr>
        <w:t>2020</w:t>
      </w:r>
      <w:r>
        <w:rPr>
          <w:rFonts w:ascii="黑体" w:eastAsia="黑体" w:hAnsi="黑体" w:cs="黑体" w:hint="eastAsia"/>
          <w:kern w:val="0"/>
          <w:sz w:val="32"/>
          <w:szCs w:val="32"/>
        </w:rPr>
        <w:t>年度部门决算情况说明</w:t>
      </w:r>
    </w:p>
    <w:p w:rsidR="005F4C5E" w:rsidRDefault="00675C97">
      <w:pPr>
        <w:pStyle w:val="a3"/>
        <w:numPr>
          <w:ilvl w:val="0"/>
          <w:numId w:val="3"/>
        </w:numPr>
        <w:ind w:firstLineChars="2" w:firstLine="6"/>
        <w:rPr>
          <w:rFonts w:ascii="仿宋_GB2312" w:eastAsia="仿宋_GB2312" w:hAnsi="仿宋_GB2312" w:cs="仿宋_GB2312"/>
          <w:b/>
          <w:bCs/>
          <w:kern w:val="0"/>
          <w:sz w:val="32"/>
          <w:szCs w:val="32"/>
        </w:rPr>
      </w:pPr>
      <w:r>
        <w:rPr>
          <w:rFonts w:ascii="仿宋_GB2312" w:eastAsia="仿宋_GB2312" w:hAnsi="仿宋_GB2312" w:cs="仿宋_GB2312" w:hint="eastAsia"/>
          <w:b/>
          <w:bCs/>
          <w:kern w:val="0"/>
          <w:sz w:val="32"/>
          <w:szCs w:val="32"/>
        </w:rPr>
        <w:t>决算收入情况</w:t>
      </w:r>
    </w:p>
    <w:p w:rsidR="005F4C5E" w:rsidRDefault="00675C9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本单位本年度总收入为</w:t>
      </w:r>
      <w:r>
        <w:rPr>
          <w:rFonts w:ascii="仿宋_GB2312" w:eastAsia="仿宋_GB2312" w:hAnsi="仿宋_GB2312" w:cs="仿宋_GB2312" w:hint="eastAsia"/>
          <w:kern w:val="0"/>
          <w:sz w:val="32"/>
          <w:szCs w:val="32"/>
        </w:rPr>
        <w:t>519.2</w:t>
      </w:r>
      <w:r>
        <w:rPr>
          <w:rFonts w:ascii="仿宋_GB2312" w:eastAsia="仿宋_GB2312" w:hAnsi="仿宋_GB2312" w:cs="仿宋_GB2312" w:hint="eastAsia"/>
          <w:kern w:val="0"/>
          <w:sz w:val="32"/>
          <w:szCs w:val="32"/>
        </w:rPr>
        <w:t>万元，上年度总收入为</w:t>
      </w:r>
      <w:r>
        <w:rPr>
          <w:rFonts w:ascii="仿宋_GB2312" w:eastAsia="仿宋_GB2312" w:hAnsi="仿宋_GB2312" w:cs="仿宋_GB2312" w:hint="eastAsia"/>
          <w:kern w:val="0"/>
          <w:sz w:val="32"/>
          <w:szCs w:val="32"/>
        </w:rPr>
        <w:t>450.61</w:t>
      </w:r>
      <w:r>
        <w:rPr>
          <w:rFonts w:ascii="仿宋_GB2312" w:eastAsia="仿宋_GB2312" w:hAnsi="仿宋_GB2312" w:cs="仿宋_GB2312" w:hint="eastAsia"/>
          <w:kern w:val="0"/>
          <w:sz w:val="32"/>
          <w:szCs w:val="32"/>
        </w:rPr>
        <w:t>万元，增减</w:t>
      </w:r>
      <w:r>
        <w:rPr>
          <w:rFonts w:ascii="仿宋_GB2312" w:eastAsia="仿宋_GB2312" w:hAnsi="仿宋_GB2312" w:cs="仿宋_GB2312" w:hint="eastAsia"/>
          <w:kern w:val="0"/>
          <w:sz w:val="32"/>
          <w:szCs w:val="32"/>
        </w:rPr>
        <w:t>15.22 %</w:t>
      </w:r>
      <w:r>
        <w:rPr>
          <w:rFonts w:ascii="仿宋_GB2312" w:eastAsia="仿宋_GB2312" w:hAnsi="仿宋_GB2312" w:cs="仿宋_GB2312" w:hint="eastAsia"/>
          <w:kern w:val="0"/>
          <w:sz w:val="32"/>
          <w:szCs w:val="32"/>
        </w:rPr>
        <w:t>。其中：一般公共预算财政拨款本年度收入为</w:t>
      </w:r>
      <w:r>
        <w:rPr>
          <w:rFonts w:ascii="仿宋_GB2312" w:eastAsia="仿宋_GB2312" w:hAnsi="仿宋_GB2312" w:cs="仿宋_GB2312" w:hint="eastAsia"/>
          <w:kern w:val="0"/>
          <w:sz w:val="32"/>
          <w:szCs w:val="32"/>
        </w:rPr>
        <w:t>517.2</w:t>
      </w:r>
      <w:r>
        <w:rPr>
          <w:rFonts w:ascii="仿宋_GB2312" w:eastAsia="仿宋_GB2312" w:hAnsi="仿宋_GB2312" w:cs="仿宋_GB2312" w:hint="eastAsia"/>
          <w:kern w:val="0"/>
          <w:sz w:val="32"/>
          <w:szCs w:val="32"/>
        </w:rPr>
        <w:t>万元，上年度收入为</w:t>
      </w:r>
      <w:r>
        <w:rPr>
          <w:rFonts w:ascii="仿宋_GB2312" w:eastAsia="仿宋_GB2312" w:hAnsi="仿宋_GB2312" w:cs="仿宋_GB2312" w:hint="eastAsia"/>
          <w:kern w:val="0"/>
          <w:sz w:val="32"/>
          <w:szCs w:val="32"/>
        </w:rPr>
        <w:t>434.61</w:t>
      </w:r>
      <w:r>
        <w:rPr>
          <w:rFonts w:ascii="仿宋_GB2312" w:eastAsia="仿宋_GB2312" w:hAnsi="仿宋_GB2312" w:cs="仿宋_GB2312" w:hint="eastAsia"/>
          <w:kern w:val="0"/>
          <w:sz w:val="32"/>
          <w:szCs w:val="32"/>
        </w:rPr>
        <w:t>万元，增减</w:t>
      </w:r>
      <w:r>
        <w:rPr>
          <w:rFonts w:ascii="仿宋_GB2312" w:eastAsia="仿宋_GB2312" w:hAnsi="仿宋_GB2312" w:cs="仿宋_GB2312" w:hint="eastAsia"/>
          <w:kern w:val="0"/>
          <w:sz w:val="32"/>
          <w:szCs w:val="32"/>
        </w:rPr>
        <w:t>19 %</w:t>
      </w:r>
      <w:r>
        <w:rPr>
          <w:rFonts w:ascii="仿宋_GB2312" w:eastAsia="仿宋_GB2312" w:hAnsi="仿宋_GB2312" w:cs="仿宋_GB2312" w:hint="eastAsia"/>
          <w:kern w:val="0"/>
          <w:sz w:val="32"/>
          <w:szCs w:val="32"/>
        </w:rPr>
        <w:t>；政府性基金预算财政拨款本年度收入为</w:t>
      </w:r>
      <w:r>
        <w:rPr>
          <w:rFonts w:ascii="仿宋_GB2312" w:eastAsia="仿宋_GB2312" w:hAnsi="仿宋_GB2312" w:cs="仿宋_GB2312" w:hint="eastAsia"/>
          <w:kern w:val="0"/>
          <w:sz w:val="32"/>
          <w:szCs w:val="32"/>
        </w:rPr>
        <w:t>2</w:t>
      </w:r>
      <w:r>
        <w:rPr>
          <w:rFonts w:ascii="仿宋_GB2312" w:eastAsia="仿宋_GB2312" w:hAnsi="仿宋_GB2312" w:cs="仿宋_GB2312" w:hint="eastAsia"/>
          <w:kern w:val="0"/>
          <w:sz w:val="32"/>
          <w:szCs w:val="32"/>
        </w:rPr>
        <w:t>万元，上年度收入为</w:t>
      </w:r>
      <w:r>
        <w:rPr>
          <w:rFonts w:ascii="仿宋_GB2312" w:eastAsia="仿宋_GB2312" w:hAnsi="仿宋_GB2312" w:cs="仿宋_GB2312" w:hint="eastAsia"/>
          <w:kern w:val="0"/>
          <w:sz w:val="32"/>
          <w:szCs w:val="32"/>
        </w:rPr>
        <w:t>16</w:t>
      </w:r>
      <w:r>
        <w:rPr>
          <w:rFonts w:ascii="仿宋_GB2312" w:eastAsia="仿宋_GB2312" w:hAnsi="仿宋_GB2312" w:cs="仿宋_GB2312" w:hint="eastAsia"/>
          <w:kern w:val="0"/>
          <w:sz w:val="32"/>
          <w:szCs w:val="32"/>
        </w:rPr>
        <w:t>万元，增减</w:t>
      </w:r>
      <w:r>
        <w:rPr>
          <w:rFonts w:ascii="仿宋_GB2312" w:eastAsia="仿宋_GB2312" w:hAnsi="仿宋_GB2312" w:cs="仿宋_GB2312" w:hint="eastAsia"/>
          <w:kern w:val="0"/>
          <w:sz w:val="32"/>
          <w:szCs w:val="32"/>
        </w:rPr>
        <w:t>-87.5 %</w:t>
      </w:r>
      <w:r>
        <w:rPr>
          <w:rFonts w:ascii="仿宋_GB2312" w:eastAsia="仿宋_GB2312" w:hAnsi="仿宋_GB2312" w:cs="仿宋_GB2312" w:hint="eastAsia"/>
          <w:kern w:val="0"/>
          <w:sz w:val="32"/>
          <w:szCs w:val="32"/>
        </w:rPr>
        <w:t>；事业收入本年度收入为</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万元，上年度收入为</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万元，增减</w:t>
      </w:r>
      <w:r>
        <w:rPr>
          <w:rFonts w:ascii="仿宋_GB2312" w:eastAsia="仿宋_GB2312" w:hAnsi="仿宋_GB2312" w:cs="仿宋_GB2312" w:hint="eastAsia"/>
          <w:kern w:val="0"/>
          <w:sz w:val="32"/>
          <w:szCs w:val="32"/>
        </w:rPr>
        <w:t>0 %</w:t>
      </w:r>
      <w:r>
        <w:rPr>
          <w:rFonts w:ascii="仿宋_GB2312" w:eastAsia="仿宋_GB2312" w:hAnsi="仿宋_GB2312" w:cs="仿宋_GB2312" w:hint="eastAsia"/>
          <w:kern w:val="0"/>
          <w:sz w:val="32"/>
          <w:szCs w:val="32"/>
        </w:rPr>
        <w:t>；其他收入本年度收入为</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万元，上年度收入为</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万元，增</w:t>
      </w:r>
      <w:r>
        <w:rPr>
          <w:rFonts w:ascii="仿宋_GB2312" w:eastAsia="仿宋_GB2312" w:hAnsi="仿宋_GB2312" w:cs="仿宋_GB2312" w:hint="eastAsia"/>
          <w:kern w:val="0"/>
          <w:sz w:val="32"/>
          <w:szCs w:val="32"/>
        </w:rPr>
        <w:t>减</w:t>
      </w:r>
      <w:r>
        <w:rPr>
          <w:rFonts w:ascii="仿宋_GB2312" w:eastAsia="仿宋_GB2312" w:hAnsi="仿宋_GB2312" w:cs="仿宋_GB2312" w:hint="eastAsia"/>
          <w:kern w:val="0"/>
          <w:sz w:val="32"/>
          <w:szCs w:val="32"/>
        </w:rPr>
        <w:t>898.95%</w:t>
      </w:r>
      <w:r>
        <w:rPr>
          <w:rFonts w:ascii="仿宋_GB2312" w:eastAsia="仿宋_GB2312" w:hAnsi="仿宋_GB2312" w:cs="仿宋_GB2312" w:hint="eastAsia"/>
          <w:kern w:val="0"/>
          <w:sz w:val="32"/>
          <w:szCs w:val="32"/>
        </w:rPr>
        <w:t>。</w:t>
      </w:r>
    </w:p>
    <w:p w:rsidR="005F4C5E" w:rsidRDefault="00675C97">
      <w:pPr>
        <w:pStyle w:val="a3"/>
        <w:numPr>
          <w:ilvl w:val="0"/>
          <w:numId w:val="3"/>
        </w:numPr>
        <w:ind w:firstLineChars="2" w:firstLine="6"/>
        <w:rPr>
          <w:rFonts w:ascii="仿宋_GB2312" w:eastAsia="仿宋_GB2312" w:hAnsi="仿宋_GB2312" w:cs="仿宋_GB2312"/>
          <w:b/>
          <w:bCs/>
          <w:kern w:val="0"/>
          <w:sz w:val="32"/>
          <w:szCs w:val="32"/>
        </w:rPr>
      </w:pPr>
      <w:r>
        <w:rPr>
          <w:rFonts w:ascii="仿宋_GB2312" w:eastAsia="仿宋_GB2312" w:hAnsi="仿宋_GB2312" w:cs="仿宋_GB2312" w:hint="eastAsia"/>
          <w:b/>
          <w:bCs/>
          <w:kern w:val="0"/>
          <w:sz w:val="32"/>
          <w:szCs w:val="32"/>
        </w:rPr>
        <w:t>决算支出情况</w:t>
      </w:r>
    </w:p>
    <w:p w:rsidR="005F4C5E" w:rsidRDefault="00675C9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本单位本年度总支出为</w:t>
      </w:r>
      <w:r>
        <w:rPr>
          <w:rFonts w:ascii="仿宋_GB2312" w:eastAsia="仿宋_GB2312" w:hAnsi="仿宋_GB2312" w:cs="仿宋_GB2312" w:hint="eastAsia"/>
          <w:kern w:val="0"/>
          <w:sz w:val="32"/>
          <w:szCs w:val="32"/>
        </w:rPr>
        <w:t>519.2</w:t>
      </w:r>
      <w:r>
        <w:rPr>
          <w:rFonts w:ascii="仿宋_GB2312" w:eastAsia="仿宋_GB2312" w:hAnsi="仿宋_GB2312" w:cs="仿宋_GB2312" w:hint="eastAsia"/>
          <w:kern w:val="0"/>
          <w:sz w:val="32"/>
          <w:szCs w:val="32"/>
        </w:rPr>
        <w:t>万元，上年度总支出为</w:t>
      </w:r>
      <w:r>
        <w:rPr>
          <w:rFonts w:ascii="仿宋_GB2312" w:eastAsia="仿宋_GB2312" w:hAnsi="仿宋_GB2312" w:cs="仿宋_GB2312" w:hint="eastAsia"/>
          <w:kern w:val="0"/>
          <w:sz w:val="32"/>
          <w:szCs w:val="32"/>
        </w:rPr>
        <w:t>450.61</w:t>
      </w:r>
      <w:r>
        <w:rPr>
          <w:rFonts w:ascii="仿宋_GB2312" w:eastAsia="仿宋_GB2312" w:hAnsi="仿宋_GB2312" w:cs="仿宋_GB2312" w:hint="eastAsia"/>
          <w:kern w:val="0"/>
          <w:sz w:val="32"/>
          <w:szCs w:val="32"/>
        </w:rPr>
        <w:t>万元，增减</w:t>
      </w:r>
      <w:r>
        <w:rPr>
          <w:rFonts w:ascii="仿宋_GB2312" w:eastAsia="仿宋_GB2312" w:hAnsi="仿宋_GB2312" w:cs="仿宋_GB2312" w:hint="eastAsia"/>
          <w:kern w:val="0"/>
          <w:sz w:val="32"/>
          <w:szCs w:val="32"/>
        </w:rPr>
        <w:t>15.22 %</w:t>
      </w:r>
      <w:r>
        <w:rPr>
          <w:rFonts w:ascii="仿宋_GB2312" w:eastAsia="仿宋_GB2312" w:hAnsi="仿宋_GB2312" w:cs="仿宋_GB2312" w:hint="eastAsia"/>
          <w:kern w:val="0"/>
          <w:sz w:val="32"/>
          <w:szCs w:val="32"/>
        </w:rPr>
        <w:t>。其中：基本支出本年度支出为</w:t>
      </w:r>
      <w:r>
        <w:rPr>
          <w:rFonts w:ascii="仿宋_GB2312" w:eastAsia="仿宋_GB2312" w:hAnsi="仿宋_GB2312" w:cs="仿宋_GB2312" w:hint="eastAsia"/>
          <w:kern w:val="0"/>
          <w:sz w:val="32"/>
          <w:szCs w:val="32"/>
        </w:rPr>
        <w:t>275.17</w:t>
      </w:r>
      <w:r>
        <w:rPr>
          <w:rFonts w:ascii="仿宋_GB2312" w:eastAsia="仿宋_GB2312" w:hAnsi="仿宋_GB2312" w:cs="仿宋_GB2312" w:hint="eastAsia"/>
          <w:kern w:val="0"/>
          <w:sz w:val="32"/>
          <w:szCs w:val="32"/>
        </w:rPr>
        <w:t>万元，上年度支出为</w:t>
      </w:r>
      <w:r>
        <w:rPr>
          <w:rFonts w:ascii="仿宋_GB2312" w:eastAsia="仿宋_GB2312" w:hAnsi="仿宋_GB2312" w:cs="仿宋_GB2312" w:hint="eastAsia"/>
          <w:kern w:val="0"/>
          <w:sz w:val="32"/>
          <w:szCs w:val="32"/>
        </w:rPr>
        <w:t>234.51</w:t>
      </w:r>
      <w:r>
        <w:rPr>
          <w:rFonts w:ascii="仿宋_GB2312" w:eastAsia="仿宋_GB2312" w:hAnsi="仿宋_GB2312" w:cs="仿宋_GB2312" w:hint="eastAsia"/>
          <w:kern w:val="0"/>
          <w:sz w:val="32"/>
          <w:szCs w:val="32"/>
        </w:rPr>
        <w:t>万元，增减</w:t>
      </w:r>
      <w:r>
        <w:rPr>
          <w:rFonts w:ascii="仿宋_GB2312" w:eastAsia="仿宋_GB2312" w:hAnsi="仿宋_GB2312" w:cs="仿宋_GB2312" w:hint="eastAsia"/>
          <w:kern w:val="0"/>
          <w:sz w:val="32"/>
          <w:szCs w:val="32"/>
        </w:rPr>
        <w:t>17.34 %</w:t>
      </w:r>
      <w:r>
        <w:rPr>
          <w:rFonts w:ascii="仿宋_GB2312" w:eastAsia="仿宋_GB2312" w:hAnsi="仿宋_GB2312" w:cs="仿宋_GB2312" w:hint="eastAsia"/>
          <w:kern w:val="0"/>
          <w:sz w:val="32"/>
          <w:szCs w:val="32"/>
        </w:rPr>
        <w:t>；项目支出本年度支出为</w:t>
      </w:r>
      <w:r>
        <w:rPr>
          <w:rFonts w:ascii="仿宋_GB2312" w:eastAsia="仿宋_GB2312" w:hAnsi="仿宋_GB2312" w:cs="仿宋_GB2312" w:hint="eastAsia"/>
          <w:kern w:val="0"/>
          <w:sz w:val="32"/>
          <w:szCs w:val="32"/>
        </w:rPr>
        <w:t>244.02</w:t>
      </w:r>
      <w:r>
        <w:rPr>
          <w:rFonts w:ascii="仿宋_GB2312" w:eastAsia="仿宋_GB2312" w:hAnsi="仿宋_GB2312" w:cs="仿宋_GB2312" w:hint="eastAsia"/>
          <w:kern w:val="0"/>
          <w:sz w:val="32"/>
          <w:szCs w:val="32"/>
        </w:rPr>
        <w:t>万元，上年度支出为</w:t>
      </w:r>
      <w:r>
        <w:rPr>
          <w:rFonts w:ascii="仿宋_GB2312" w:eastAsia="仿宋_GB2312" w:hAnsi="仿宋_GB2312" w:cs="仿宋_GB2312" w:hint="eastAsia"/>
          <w:kern w:val="0"/>
          <w:sz w:val="32"/>
          <w:szCs w:val="32"/>
        </w:rPr>
        <w:t>216.1</w:t>
      </w:r>
      <w:r>
        <w:rPr>
          <w:rFonts w:ascii="仿宋_GB2312" w:eastAsia="仿宋_GB2312" w:hAnsi="仿宋_GB2312" w:cs="仿宋_GB2312" w:hint="eastAsia"/>
          <w:kern w:val="0"/>
          <w:sz w:val="32"/>
          <w:szCs w:val="32"/>
        </w:rPr>
        <w:t>万元，增减</w:t>
      </w:r>
      <w:r>
        <w:rPr>
          <w:rFonts w:ascii="仿宋_GB2312" w:eastAsia="仿宋_GB2312" w:hAnsi="仿宋_GB2312" w:cs="仿宋_GB2312" w:hint="eastAsia"/>
          <w:kern w:val="0"/>
          <w:sz w:val="32"/>
          <w:szCs w:val="32"/>
        </w:rPr>
        <w:t>12.92 %</w:t>
      </w:r>
      <w:r>
        <w:rPr>
          <w:rFonts w:ascii="仿宋_GB2312" w:eastAsia="仿宋_GB2312" w:hAnsi="仿宋_GB2312" w:cs="仿宋_GB2312" w:hint="eastAsia"/>
          <w:kern w:val="0"/>
          <w:sz w:val="32"/>
          <w:szCs w:val="32"/>
        </w:rPr>
        <w:t>。</w:t>
      </w:r>
    </w:p>
    <w:p w:rsidR="005F4C5E" w:rsidRDefault="00675C97">
      <w:pPr>
        <w:ind w:firstLineChars="200" w:firstLine="643"/>
        <w:rPr>
          <w:rFonts w:ascii="仿宋_GB2312" w:eastAsia="仿宋_GB2312" w:hAnsi="仿宋_GB2312" w:cs="仿宋_GB2312"/>
          <w:b/>
          <w:bCs/>
          <w:kern w:val="0"/>
          <w:sz w:val="32"/>
          <w:szCs w:val="32"/>
        </w:rPr>
      </w:pPr>
      <w:r>
        <w:rPr>
          <w:rFonts w:ascii="仿宋_GB2312" w:eastAsia="仿宋_GB2312" w:hAnsi="仿宋_GB2312" w:cs="仿宋_GB2312" w:hint="eastAsia"/>
          <w:b/>
          <w:bCs/>
          <w:kern w:val="0"/>
          <w:sz w:val="32"/>
          <w:szCs w:val="32"/>
        </w:rPr>
        <w:t>三、“三公”经费情况</w:t>
      </w:r>
    </w:p>
    <w:p w:rsidR="005F4C5E" w:rsidRDefault="00675C9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本单位本年度“三公”经费总支出为</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万元，上年度支出为</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万元，增减</w:t>
      </w:r>
      <w:r>
        <w:rPr>
          <w:rFonts w:ascii="仿宋_GB2312" w:eastAsia="仿宋_GB2312" w:hAnsi="仿宋_GB2312" w:cs="仿宋_GB2312" w:hint="eastAsia"/>
          <w:kern w:val="0"/>
          <w:sz w:val="32"/>
          <w:szCs w:val="32"/>
        </w:rPr>
        <w:t>0 %</w:t>
      </w:r>
      <w:r>
        <w:rPr>
          <w:rFonts w:ascii="仿宋_GB2312" w:eastAsia="仿宋_GB2312" w:hAnsi="仿宋_GB2312" w:cs="仿宋_GB2312" w:hint="eastAsia"/>
          <w:kern w:val="0"/>
          <w:sz w:val="32"/>
          <w:szCs w:val="32"/>
        </w:rPr>
        <w:t>；其中：因公出国（境）费本年度支</w:t>
      </w:r>
      <w:r>
        <w:rPr>
          <w:rFonts w:ascii="仿宋_GB2312" w:eastAsia="仿宋_GB2312" w:hAnsi="仿宋_GB2312" w:cs="仿宋_GB2312" w:hint="eastAsia"/>
          <w:kern w:val="0"/>
          <w:sz w:val="32"/>
          <w:szCs w:val="32"/>
        </w:rPr>
        <w:lastRenderedPageBreak/>
        <w:t>出</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万元，上年度支出为</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万元，增减</w:t>
      </w:r>
      <w:r>
        <w:rPr>
          <w:rFonts w:ascii="仿宋_GB2312" w:eastAsia="仿宋_GB2312" w:hAnsi="仿宋_GB2312" w:cs="仿宋_GB2312" w:hint="eastAsia"/>
          <w:kern w:val="0"/>
          <w:sz w:val="32"/>
          <w:szCs w:val="32"/>
        </w:rPr>
        <w:t>0 %</w:t>
      </w:r>
      <w:r>
        <w:rPr>
          <w:rFonts w:ascii="仿宋_GB2312" w:eastAsia="仿宋_GB2312" w:hAnsi="仿宋_GB2312" w:cs="仿宋_GB2312" w:hint="eastAsia"/>
          <w:kern w:val="0"/>
          <w:sz w:val="32"/>
          <w:szCs w:val="32"/>
        </w:rPr>
        <w:t>；公务用车购置及运行维护费支出为</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万元，上年</w:t>
      </w:r>
      <w:r>
        <w:rPr>
          <w:rFonts w:ascii="仿宋_GB2312" w:eastAsia="仿宋_GB2312" w:hAnsi="仿宋_GB2312" w:cs="仿宋_GB2312" w:hint="eastAsia"/>
          <w:kern w:val="0"/>
          <w:sz w:val="32"/>
          <w:szCs w:val="32"/>
        </w:rPr>
        <w:t>度支出为</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万元，增减</w:t>
      </w:r>
      <w:r>
        <w:rPr>
          <w:rFonts w:ascii="仿宋_GB2312" w:eastAsia="仿宋_GB2312" w:hAnsi="仿宋_GB2312" w:cs="仿宋_GB2312" w:hint="eastAsia"/>
          <w:kern w:val="0"/>
          <w:sz w:val="32"/>
          <w:szCs w:val="32"/>
        </w:rPr>
        <w:t>0 %</w:t>
      </w:r>
      <w:r>
        <w:rPr>
          <w:rFonts w:ascii="仿宋_GB2312" w:eastAsia="仿宋_GB2312" w:hAnsi="仿宋_GB2312" w:cs="仿宋_GB2312" w:hint="eastAsia"/>
          <w:kern w:val="0"/>
          <w:sz w:val="32"/>
          <w:szCs w:val="32"/>
        </w:rPr>
        <w:t>；公务接待费支出为</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万元，上年度支出为</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万元，增减</w:t>
      </w:r>
      <w:r>
        <w:rPr>
          <w:rFonts w:ascii="仿宋_GB2312" w:eastAsia="仿宋_GB2312" w:hAnsi="仿宋_GB2312" w:cs="仿宋_GB2312" w:hint="eastAsia"/>
          <w:kern w:val="0"/>
          <w:sz w:val="32"/>
          <w:szCs w:val="32"/>
        </w:rPr>
        <w:t>0 %</w:t>
      </w:r>
      <w:r>
        <w:rPr>
          <w:rFonts w:ascii="仿宋_GB2312" w:eastAsia="仿宋_GB2312" w:hAnsi="仿宋_GB2312" w:cs="仿宋_GB2312" w:hint="eastAsia"/>
          <w:kern w:val="0"/>
          <w:sz w:val="32"/>
          <w:szCs w:val="32"/>
        </w:rPr>
        <w:t>。</w:t>
      </w:r>
    </w:p>
    <w:p w:rsidR="005F4C5E" w:rsidRDefault="00675C97">
      <w:pPr>
        <w:ind w:firstLineChars="200" w:firstLine="643"/>
        <w:rPr>
          <w:rFonts w:ascii="仿宋_GB2312" w:eastAsia="仿宋_GB2312" w:hAnsi="仿宋_GB2312" w:cs="仿宋_GB2312"/>
          <w:b/>
          <w:bCs/>
          <w:kern w:val="0"/>
          <w:sz w:val="32"/>
          <w:szCs w:val="32"/>
        </w:rPr>
      </w:pPr>
      <w:r>
        <w:rPr>
          <w:rFonts w:ascii="仿宋_GB2312" w:eastAsia="仿宋_GB2312" w:hAnsi="仿宋_GB2312" w:cs="仿宋_GB2312" w:hint="eastAsia"/>
          <w:b/>
          <w:bCs/>
          <w:kern w:val="0"/>
          <w:sz w:val="32"/>
          <w:szCs w:val="32"/>
        </w:rPr>
        <w:t>四、机关运行经费情况</w:t>
      </w:r>
    </w:p>
    <w:p w:rsidR="005F4C5E" w:rsidRDefault="00675C9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本单位本年度机关运行经费总支出为</w:t>
      </w:r>
      <w:r>
        <w:rPr>
          <w:rFonts w:ascii="仿宋_GB2312" w:eastAsia="仿宋_GB2312" w:hAnsi="仿宋_GB2312" w:cs="仿宋_GB2312" w:hint="eastAsia"/>
          <w:kern w:val="0"/>
          <w:sz w:val="32"/>
          <w:szCs w:val="32"/>
        </w:rPr>
        <w:t>44.16</w:t>
      </w:r>
      <w:r>
        <w:rPr>
          <w:rFonts w:ascii="仿宋_GB2312" w:eastAsia="仿宋_GB2312" w:hAnsi="仿宋_GB2312" w:cs="仿宋_GB2312" w:hint="eastAsia"/>
          <w:kern w:val="0"/>
          <w:sz w:val="32"/>
          <w:szCs w:val="32"/>
        </w:rPr>
        <w:t>万元，上年度支出为</w:t>
      </w:r>
      <w:r>
        <w:rPr>
          <w:rFonts w:ascii="仿宋_GB2312" w:eastAsia="仿宋_GB2312" w:hAnsi="仿宋_GB2312" w:cs="仿宋_GB2312" w:hint="eastAsia"/>
          <w:kern w:val="0"/>
          <w:sz w:val="32"/>
          <w:szCs w:val="32"/>
        </w:rPr>
        <w:t>20.57</w:t>
      </w:r>
      <w:r>
        <w:rPr>
          <w:rFonts w:ascii="仿宋_GB2312" w:eastAsia="仿宋_GB2312" w:hAnsi="仿宋_GB2312" w:cs="仿宋_GB2312" w:hint="eastAsia"/>
          <w:kern w:val="0"/>
          <w:sz w:val="32"/>
          <w:szCs w:val="32"/>
        </w:rPr>
        <w:t>万元，增减</w:t>
      </w:r>
      <w:r>
        <w:rPr>
          <w:rFonts w:ascii="仿宋_GB2312" w:eastAsia="仿宋_GB2312" w:hAnsi="仿宋_GB2312" w:cs="仿宋_GB2312" w:hint="eastAsia"/>
          <w:kern w:val="0"/>
          <w:sz w:val="32"/>
          <w:szCs w:val="32"/>
        </w:rPr>
        <w:t>114.65 %</w:t>
      </w:r>
      <w:r>
        <w:rPr>
          <w:rFonts w:ascii="仿宋_GB2312" w:eastAsia="仿宋_GB2312" w:hAnsi="仿宋_GB2312" w:cs="仿宋_GB2312" w:hint="eastAsia"/>
          <w:kern w:val="0"/>
          <w:sz w:val="32"/>
          <w:szCs w:val="32"/>
        </w:rPr>
        <w:t>；主要为日常办公费、水电、差旅、印刷、委托业务费等费用。</w:t>
      </w:r>
    </w:p>
    <w:p w:rsidR="005F4C5E" w:rsidRDefault="00675C97">
      <w:pPr>
        <w:ind w:firstLineChars="200" w:firstLine="643"/>
        <w:rPr>
          <w:rFonts w:ascii="仿宋_GB2312" w:eastAsia="仿宋_GB2312" w:hAnsi="仿宋_GB2312" w:cs="仿宋_GB2312"/>
          <w:b/>
          <w:bCs/>
          <w:kern w:val="0"/>
          <w:sz w:val="32"/>
          <w:szCs w:val="32"/>
        </w:rPr>
      </w:pPr>
      <w:r>
        <w:rPr>
          <w:rFonts w:ascii="仿宋_GB2312" w:eastAsia="仿宋_GB2312" w:hAnsi="仿宋_GB2312" w:cs="仿宋_GB2312" w:hint="eastAsia"/>
          <w:b/>
          <w:bCs/>
          <w:kern w:val="0"/>
          <w:sz w:val="32"/>
          <w:szCs w:val="32"/>
        </w:rPr>
        <w:t>五、政府决算采购情况说明</w:t>
      </w:r>
    </w:p>
    <w:p w:rsidR="005F4C5E" w:rsidRDefault="00675C9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本单位本年度政府采购总价为</w:t>
      </w:r>
      <w:r>
        <w:rPr>
          <w:rFonts w:ascii="仿宋_GB2312" w:eastAsia="仿宋_GB2312" w:hAnsi="仿宋_GB2312" w:cs="仿宋_GB2312" w:hint="eastAsia"/>
          <w:kern w:val="0"/>
          <w:sz w:val="32"/>
          <w:szCs w:val="32"/>
        </w:rPr>
        <w:t>67.12</w:t>
      </w:r>
      <w:r>
        <w:rPr>
          <w:rFonts w:ascii="仿宋_GB2312" w:eastAsia="仿宋_GB2312" w:hAnsi="仿宋_GB2312" w:cs="仿宋_GB2312" w:hint="eastAsia"/>
          <w:kern w:val="0"/>
          <w:sz w:val="32"/>
          <w:szCs w:val="32"/>
        </w:rPr>
        <w:t>万元，其中：货物采购</w:t>
      </w:r>
      <w:r>
        <w:rPr>
          <w:rFonts w:ascii="仿宋_GB2312" w:eastAsia="仿宋_GB2312" w:hAnsi="仿宋_GB2312" w:cs="仿宋_GB2312" w:hint="eastAsia"/>
          <w:kern w:val="0"/>
          <w:sz w:val="32"/>
          <w:szCs w:val="32"/>
        </w:rPr>
        <w:t>67.12</w:t>
      </w:r>
      <w:r>
        <w:rPr>
          <w:rFonts w:ascii="仿宋_GB2312" w:eastAsia="仿宋_GB2312" w:hAnsi="仿宋_GB2312" w:cs="仿宋_GB2312" w:hint="eastAsia"/>
          <w:kern w:val="0"/>
          <w:sz w:val="32"/>
          <w:szCs w:val="32"/>
        </w:rPr>
        <w:t>万元，工程采购</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万元，服务采购</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w:t>
      </w:r>
    </w:p>
    <w:p w:rsidR="005F4C5E" w:rsidRDefault="00675C97">
      <w:pPr>
        <w:ind w:firstLineChars="200" w:firstLine="643"/>
        <w:rPr>
          <w:rFonts w:ascii="仿宋_GB2312" w:eastAsia="仿宋_GB2312" w:hAnsi="仿宋_GB2312" w:cs="仿宋_GB2312"/>
          <w:b/>
          <w:bCs/>
          <w:kern w:val="0"/>
          <w:sz w:val="32"/>
          <w:szCs w:val="32"/>
        </w:rPr>
      </w:pPr>
      <w:r>
        <w:rPr>
          <w:rFonts w:ascii="仿宋_GB2312" w:eastAsia="仿宋_GB2312" w:hAnsi="仿宋_GB2312" w:cs="仿宋_GB2312" w:hint="eastAsia"/>
          <w:b/>
          <w:bCs/>
          <w:kern w:val="0"/>
          <w:sz w:val="32"/>
          <w:szCs w:val="32"/>
        </w:rPr>
        <w:t>六、国有资产占有使用情况</w:t>
      </w:r>
    </w:p>
    <w:p w:rsidR="005F4C5E" w:rsidRDefault="00675C9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）房屋情况</w:t>
      </w:r>
    </w:p>
    <w:p w:rsidR="005F4C5E" w:rsidRDefault="00675C9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截止</w:t>
      </w:r>
      <w:r>
        <w:rPr>
          <w:rFonts w:ascii="仿宋_GB2312" w:eastAsia="仿宋_GB2312" w:hAnsi="仿宋_GB2312" w:cs="仿宋_GB2312" w:hint="eastAsia"/>
          <w:kern w:val="0"/>
          <w:sz w:val="32"/>
          <w:szCs w:val="32"/>
        </w:rPr>
        <w:t>2020</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31</w:t>
      </w:r>
      <w:r>
        <w:rPr>
          <w:rFonts w:ascii="仿宋_GB2312" w:eastAsia="仿宋_GB2312" w:hAnsi="仿宋_GB2312" w:cs="仿宋_GB2312" w:hint="eastAsia"/>
          <w:kern w:val="0"/>
          <w:sz w:val="32"/>
          <w:szCs w:val="32"/>
        </w:rPr>
        <w:t>日，</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我单位产权房屋面积为</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平方米，价值</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w:t>
      </w:r>
    </w:p>
    <w:p w:rsidR="005F4C5E" w:rsidRDefault="00675C9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w:t>
      </w:r>
      <w:r>
        <w:rPr>
          <w:rFonts w:ascii="仿宋_GB2312" w:eastAsia="仿宋_GB2312" w:hAnsi="仿宋_GB2312" w:cs="仿宋_GB2312" w:hint="eastAsia"/>
          <w:kern w:val="0"/>
          <w:sz w:val="32"/>
          <w:szCs w:val="32"/>
        </w:rPr>
        <w:t>）车辆情况</w:t>
      </w:r>
    </w:p>
    <w:p w:rsidR="005F4C5E" w:rsidRDefault="00675C9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单位账面车辆为</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辆，价值</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w:t>
      </w:r>
    </w:p>
    <w:p w:rsidR="005F4C5E" w:rsidRDefault="00675C97">
      <w:pPr>
        <w:ind w:firstLineChars="200" w:firstLine="643"/>
        <w:rPr>
          <w:rFonts w:ascii="仿宋_GB2312" w:eastAsia="仿宋_GB2312" w:hAnsi="仿宋_GB2312" w:cs="仿宋_GB2312"/>
          <w:b/>
          <w:bCs/>
          <w:kern w:val="0"/>
          <w:sz w:val="32"/>
          <w:szCs w:val="32"/>
        </w:rPr>
      </w:pPr>
      <w:r>
        <w:rPr>
          <w:rFonts w:ascii="仿宋_GB2312" w:eastAsia="仿宋_GB2312" w:hAnsi="仿宋_GB2312" w:cs="仿宋_GB2312" w:hint="eastAsia"/>
          <w:b/>
          <w:bCs/>
          <w:kern w:val="0"/>
          <w:sz w:val="32"/>
          <w:szCs w:val="32"/>
        </w:rPr>
        <w:t>七、绩效情况说明</w:t>
      </w:r>
    </w:p>
    <w:p w:rsidR="005F4C5E" w:rsidRDefault="00675C9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2020</w:t>
      </w:r>
      <w:r>
        <w:rPr>
          <w:rFonts w:ascii="仿宋_GB2312" w:eastAsia="仿宋_GB2312" w:hAnsi="仿宋_GB2312" w:cs="仿宋_GB2312" w:hint="eastAsia"/>
          <w:kern w:val="0"/>
          <w:sz w:val="32"/>
          <w:szCs w:val="32"/>
        </w:rPr>
        <w:t>年度，本单位实行绩效目标管理的项目</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个。</w:t>
      </w:r>
    </w:p>
    <w:p w:rsidR="005F4C5E" w:rsidRDefault="00675C97">
      <w:pPr>
        <w:ind w:firstLineChars="200" w:firstLine="640"/>
        <w:rPr>
          <w:rFonts w:ascii="黑体" w:eastAsia="黑体" w:hAnsi="黑体" w:cs="黑体"/>
          <w:kern w:val="0"/>
          <w:sz w:val="32"/>
          <w:szCs w:val="32"/>
        </w:rPr>
      </w:pPr>
      <w:r>
        <w:rPr>
          <w:rFonts w:ascii="黑体" w:eastAsia="黑体" w:hAnsi="黑体" w:cs="黑体" w:hint="eastAsia"/>
          <w:kern w:val="0"/>
          <w:sz w:val="32"/>
          <w:szCs w:val="32"/>
        </w:rPr>
        <w:t>第四部分</w:t>
      </w:r>
      <w:r>
        <w:rPr>
          <w:rFonts w:ascii="黑体" w:eastAsia="黑体" w:hAnsi="黑体" w:cs="黑体" w:hint="eastAsia"/>
          <w:kern w:val="0"/>
          <w:sz w:val="32"/>
          <w:szCs w:val="32"/>
        </w:rPr>
        <w:t xml:space="preserve"> </w:t>
      </w:r>
      <w:r>
        <w:rPr>
          <w:rFonts w:ascii="黑体" w:eastAsia="黑体" w:hAnsi="黑体" w:cs="黑体" w:hint="eastAsia"/>
          <w:kern w:val="0"/>
          <w:sz w:val="32"/>
          <w:szCs w:val="32"/>
        </w:rPr>
        <w:t>部门名词解释</w:t>
      </w:r>
    </w:p>
    <w:p w:rsidR="005F4C5E" w:rsidRDefault="00675C9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一、财政拨款：财政拨款包括一般公共预算财政拨款、政府性基金预算财政拨款和国有资本经营预算财政拨款。</w:t>
      </w:r>
    </w:p>
    <w:p w:rsidR="005F4C5E" w:rsidRDefault="00675C9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、一般公共预算。是指是对以税收为主体的财政收入，</w:t>
      </w:r>
      <w:r>
        <w:rPr>
          <w:rFonts w:ascii="仿宋_GB2312" w:eastAsia="仿宋_GB2312" w:hAnsi="仿宋_GB2312" w:cs="仿宋_GB2312" w:hint="eastAsia"/>
          <w:kern w:val="0"/>
          <w:sz w:val="32"/>
          <w:szCs w:val="32"/>
        </w:rPr>
        <w:lastRenderedPageBreak/>
        <w:t>安排用于保障和改善民生、推动经济社会发展、维护国家安全、维持国家机构正常运转等方面的收支预算。透过一般公共预算，可以使人们了解政府活动的范围和方向，也可以体现政府政策意图和目标。</w:t>
      </w:r>
    </w:p>
    <w:p w:rsidR="005F4C5E" w:rsidRDefault="00675C9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w:t>
      </w:r>
      <w:r>
        <w:rPr>
          <w:rFonts w:ascii="仿宋_GB2312" w:eastAsia="仿宋_GB2312" w:hAnsi="仿宋_GB2312" w:cs="仿宋_GB2312" w:hint="eastAsia"/>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5F4C5E" w:rsidRDefault="00675C9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5F4C5E" w:rsidRDefault="00675C9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二、收入</w:t>
      </w:r>
    </w:p>
    <w:p w:rsidR="005F4C5E" w:rsidRDefault="00675C9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、财政拨款收入：单位本年度从本级财政部门取得的财政拨款，包括一般公共预算财政拨款、政府性基金预算财政拨款和国有资</w:t>
      </w:r>
      <w:r>
        <w:rPr>
          <w:rFonts w:ascii="仿宋_GB2312" w:eastAsia="仿宋_GB2312" w:hAnsi="仿宋_GB2312" w:cs="仿宋_GB2312" w:hint="eastAsia"/>
          <w:kern w:val="0"/>
          <w:sz w:val="32"/>
          <w:szCs w:val="32"/>
        </w:rPr>
        <w:t>本经营预算财政拨款。</w:t>
      </w:r>
    </w:p>
    <w:p w:rsidR="005F4C5E" w:rsidRDefault="00675C9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一级预算单位收到的应拨给下级单位使用的款项，年终决算时尚未拨出的，在编报时列为本单位财政拨款。</w:t>
      </w:r>
    </w:p>
    <w:p w:rsidR="005F4C5E" w:rsidRDefault="00675C9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w:t>
      </w:r>
      <w:r>
        <w:rPr>
          <w:rFonts w:ascii="仿宋_GB2312" w:eastAsia="仿宋_GB2312" w:hAnsi="仿宋_GB2312" w:cs="仿宋_GB2312" w:hint="eastAsia"/>
          <w:kern w:val="0"/>
          <w:sz w:val="32"/>
          <w:szCs w:val="32"/>
        </w:rPr>
        <w:t>、上级补助收入：填列事业单位从主管部门和上级单位取得的非财政补助收入。</w:t>
      </w:r>
    </w:p>
    <w:p w:rsidR="005F4C5E" w:rsidRDefault="00675C9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、事业收入：填列事业单位开展专业业务活动及其辅助活动取得的收入；事业单位收到的财政专户实际核拨的教</w:t>
      </w:r>
      <w:r>
        <w:rPr>
          <w:rFonts w:ascii="仿宋_GB2312" w:eastAsia="仿宋_GB2312" w:hAnsi="仿宋_GB2312" w:cs="仿宋_GB2312" w:hint="eastAsia"/>
          <w:kern w:val="0"/>
          <w:sz w:val="32"/>
          <w:szCs w:val="32"/>
        </w:rPr>
        <w:lastRenderedPageBreak/>
        <w:t>育收费等资金在此反映。</w:t>
      </w:r>
    </w:p>
    <w:p w:rsidR="005F4C5E" w:rsidRDefault="00675C9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、经营收入：填列事业单位在专业业务活动及其辅助活动之外开展非独立核算经营活动取得的收入。</w:t>
      </w:r>
    </w:p>
    <w:p w:rsidR="005F4C5E" w:rsidRDefault="00675C9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、附属单位上缴收入：填列事业单位附独立核算单位按照有关规定上缴的收入。</w:t>
      </w:r>
    </w:p>
    <w:p w:rsidR="005F4C5E" w:rsidRDefault="00675C9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6</w:t>
      </w:r>
      <w:r>
        <w:rPr>
          <w:rFonts w:ascii="仿宋_GB2312" w:eastAsia="仿宋_GB2312" w:hAnsi="仿宋_GB2312" w:cs="仿宋_GB2312" w:hint="eastAsia"/>
          <w:kern w:val="0"/>
          <w:sz w:val="32"/>
          <w:szCs w:val="32"/>
        </w:rPr>
        <w:t>、其他收入：填列单位取得的除</w:t>
      </w:r>
      <w:r>
        <w:rPr>
          <w:rFonts w:ascii="仿宋_GB2312" w:eastAsia="仿宋_GB2312" w:hAnsi="仿宋_GB2312" w:cs="仿宋_GB2312" w:hint="eastAsia"/>
          <w:kern w:val="0"/>
          <w:sz w:val="32"/>
          <w:szCs w:val="32"/>
        </w:rPr>
        <w:t>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5F4C5E" w:rsidRDefault="00675C9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事业单位开展专业业务活动及辅助活动并以合同形式从本级财政部门以外的同级单位取得的经费，不在本项反映，应填列在“事业收入”栏。</w:t>
      </w:r>
    </w:p>
    <w:p w:rsidR="005F4C5E" w:rsidRDefault="00675C9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三、支出</w:t>
      </w:r>
    </w:p>
    <w:p w:rsidR="005F4C5E" w:rsidRDefault="00675C9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、基本支出：填列单位为保障机构正常运转、完成日常工作任务而发生的各项支出。</w:t>
      </w:r>
    </w:p>
    <w:p w:rsidR="005F4C5E" w:rsidRDefault="00675C9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w:t>
      </w:r>
      <w:r>
        <w:rPr>
          <w:rFonts w:ascii="仿宋_GB2312" w:eastAsia="仿宋_GB2312" w:hAnsi="仿宋_GB2312" w:cs="仿宋_GB2312" w:hint="eastAsia"/>
          <w:kern w:val="0"/>
          <w:sz w:val="32"/>
          <w:szCs w:val="32"/>
        </w:rPr>
        <w:t>、项目支出：填列单位为完成特定的行政工作任务或事业发展目标，在基本支出之外发生的各项支出。</w:t>
      </w:r>
    </w:p>
    <w:p w:rsidR="005F4C5E" w:rsidRDefault="00675C9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、上缴上级支出：填列事业单位按照财政部门和主管部门的规定上缴上级单位的支出。</w:t>
      </w:r>
    </w:p>
    <w:p w:rsidR="005F4C5E" w:rsidRDefault="00675C9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、经营支出：填列事业单位在专业活动及辅助活动之</w:t>
      </w:r>
      <w:r>
        <w:rPr>
          <w:rFonts w:ascii="仿宋_GB2312" w:eastAsia="仿宋_GB2312" w:hAnsi="仿宋_GB2312" w:cs="仿宋_GB2312" w:hint="eastAsia"/>
          <w:kern w:val="0"/>
          <w:sz w:val="32"/>
          <w:szCs w:val="32"/>
        </w:rPr>
        <w:lastRenderedPageBreak/>
        <w:t>外开展非独立核算经营活动发生的支出。</w:t>
      </w:r>
    </w:p>
    <w:p w:rsidR="005F4C5E" w:rsidRDefault="00675C9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、附属单位补助支出：填列事业单位用财政补助收入之外的收入对附属单位补助发生的支出。</w:t>
      </w:r>
    </w:p>
    <w:p w:rsidR="005F4C5E" w:rsidRDefault="00675C9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6</w:t>
      </w:r>
      <w:r>
        <w:rPr>
          <w:rFonts w:ascii="仿宋_GB2312" w:eastAsia="仿宋_GB2312" w:hAnsi="仿宋_GB2312" w:cs="仿宋_GB2312" w:hint="eastAsia"/>
          <w:kern w:val="0"/>
          <w:sz w:val="32"/>
          <w:szCs w:val="32"/>
        </w:rPr>
        <w:t>、主管部门在汇总决算时，应使用调整表对“上缴上级支出”“对附属单位补助支出”与收入表中“附属单位上缴收入”“上级补助收入”进行冲抵。</w:t>
      </w:r>
    </w:p>
    <w:p w:rsidR="005F4C5E" w:rsidRDefault="00675C97">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四、“三公”经费：一般公共预算</w:t>
      </w:r>
      <w:r>
        <w:rPr>
          <w:rFonts w:ascii="仿宋_GB2312" w:eastAsia="仿宋_GB2312" w:hAnsi="仿宋_GB2312" w:cs="仿宋_GB2312" w:hint="eastAsia"/>
          <w:kern w:val="0"/>
          <w:sz w:val="32"/>
          <w:szCs w:val="32"/>
        </w:rPr>
        <w:t>安排的因公出国（境）费、公务用车购置及运行费和公务接待费。</w:t>
      </w:r>
    </w:p>
    <w:p w:rsidR="005F4C5E" w:rsidRDefault="005F4C5E">
      <w:pPr>
        <w:rPr>
          <w:rFonts w:ascii="仿宋_GB2312" w:eastAsia="仿宋_GB2312" w:hAnsi="仿宋_GB2312" w:cs="仿宋_GB2312"/>
          <w:sz w:val="32"/>
          <w:szCs w:val="32"/>
        </w:rPr>
      </w:pPr>
    </w:p>
    <w:p w:rsidR="005F4C5E" w:rsidRDefault="005F4C5E">
      <w:pPr>
        <w:rPr>
          <w:rFonts w:ascii="仿宋_GB2312" w:eastAsia="仿宋_GB2312" w:hAnsi="仿宋_GB2312" w:cs="仿宋_GB2312"/>
          <w:sz w:val="32"/>
          <w:szCs w:val="32"/>
        </w:rPr>
      </w:pPr>
    </w:p>
    <w:p w:rsidR="005F4C5E" w:rsidRDefault="005F4C5E">
      <w:pPr>
        <w:rPr>
          <w:rFonts w:ascii="仿宋_GB2312" w:eastAsia="仿宋_GB2312" w:hAnsi="仿宋_GB2312" w:cs="仿宋_GB2312"/>
          <w:sz w:val="32"/>
          <w:szCs w:val="32"/>
        </w:rPr>
      </w:pPr>
    </w:p>
    <w:p w:rsidR="005F4C5E" w:rsidRDefault="00675C97">
      <w:pPr>
        <w:jc w:val="right"/>
      </w:pPr>
      <w:r>
        <w:rPr>
          <w:rFonts w:ascii="仿宋_GB2312" w:eastAsia="仿宋_GB2312" w:hAnsi="仿宋_GB2312" w:cs="仿宋_GB2312" w:hint="eastAsia"/>
          <w:sz w:val="32"/>
          <w:szCs w:val="32"/>
        </w:rPr>
        <w:t xml:space="preserve">                                    </w:t>
      </w:r>
      <w:bookmarkStart w:id="0" w:name="_GoBack"/>
      <w:bookmarkEnd w:id="0"/>
      <w:r>
        <w:rPr>
          <w:rFonts w:ascii="仿宋_GB2312" w:eastAsia="仿宋_GB2312" w:hAnsi="仿宋_GB2312" w:cs="仿宋_GB2312" w:hint="eastAsia"/>
          <w:sz w:val="32"/>
          <w:szCs w:val="32"/>
        </w:rPr>
        <w:t>202</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日</w:t>
      </w:r>
    </w:p>
    <w:sectPr w:rsidR="005F4C5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E17F7EC"/>
    <w:multiLevelType w:val="singleLevel"/>
    <w:tmpl w:val="DE17F7EC"/>
    <w:lvl w:ilvl="0">
      <w:start w:val="1"/>
      <w:numFmt w:val="chineseCounting"/>
      <w:suff w:val="nothing"/>
      <w:lvlText w:val="%1、"/>
      <w:lvlJc w:val="left"/>
      <w:rPr>
        <w:rFonts w:hint="eastAsia"/>
      </w:rPr>
    </w:lvl>
  </w:abstractNum>
  <w:abstractNum w:abstractNumId="1">
    <w:nsid w:val="F3F86CA4"/>
    <w:multiLevelType w:val="singleLevel"/>
    <w:tmpl w:val="F3F86CA4"/>
    <w:lvl w:ilvl="0">
      <w:start w:val="2"/>
      <w:numFmt w:val="chineseCounting"/>
      <w:suff w:val="nothing"/>
      <w:lvlText w:val="%1、"/>
      <w:lvlJc w:val="left"/>
      <w:rPr>
        <w:rFonts w:hint="eastAsia"/>
      </w:rPr>
    </w:lvl>
  </w:abstractNum>
  <w:abstractNum w:abstractNumId="2">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153BB7"/>
    <w:rsid w:val="005F4C5E"/>
    <w:rsid w:val="00675C97"/>
    <w:rsid w:val="14E53420"/>
    <w:rsid w:val="1D153BB7"/>
    <w:rsid w:val="3DD92984"/>
    <w:rsid w:val="3F607235"/>
    <w:rsid w:val="5BCA7D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B97BBF1-AE56-4DD8-AE96-D73693AA1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417</Words>
  <Characters>2382</Characters>
  <Application>Microsoft Office Word</Application>
  <DocSecurity>0</DocSecurity>
  <Lines>19</Lines>
  <Paragraphs>5</Paragraphs>
  <ScaleCrop>false</ScaleCrop>
  <Company/>
  <LinksUpToDate>false</LinksUpToDate>
  <CharactersWithSpaces>2794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cz</cp:lastModifiedBy>
  <cp:revision>2</cp:revision>
  <dcterms:created xsi:type="dcterms:W3CDTF">2021-08-24T09:27:00Z</dcterms:created>
  <dcterms:modified xsi:type="dcterms:W3CDTF">2021-08-25T02:01:00Z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9465C2FC7769491DAEC9149A97818C59</vt:lpwstr>
  </property>
</Properties>
</file>