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264" w:rsidRDefault="00792AAE">
      <w:pPr>
        <w:jc w:val="center"/>
        <w:rPr>
          <w:rFonts w:ascii="黑体" w:eastAsia="黑体" w:hAnsi="黑体"/>
          <w:sz w:val="36"/>
          <w:szCs w:val="36"/>
        </w:rPr>
      </w:pPr>
      <w:r>
        <w:rPr>
          <w:rFonts w:ascii="黑体" w:eastAsia="黑体" w:hAnsi="黑体" w:hint="eastAsia"/>
          <w:sz w:val="36"/>
          <w:szCs w:val="36"/>
        </w:rPr>
        <w:t>大同市浑源县</w:t>
      </w:r>
      <w:proofErr w:type="gramStart"/>
      <w:r>
        <w:rPr>
          <w:rFonts w:ascii="黑体" w:eastAsia="黑体" w:hAnsi="黑体" w:hint="eastAsia"/>
          <w:sz w:val="36"/>
          <w:szCs w:val="36"/>
        </w:rPr>
        <w:t>融媒体</w:t>
      </w:r>
      <w:proofErr w:type="gramEnd"/>
      <w:r>
        <w:rPr>
          <w:rFonts w:ascii="黑体" w:eastAsia="黑体" w:hAnsi="黑体" w:hint="eastAsia"/>
          <w:sz w:val="36"/>
          <w:szCs w:val="36"/>
        </w:rPr>
        <w:t>中心</w:t>
      </w:r>
    </w:p>
    <w:p w:rsidR="006147F9" w:rsidRDefault="00792AAE">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6147F9" w:rsidRDefault="00792AA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6147F9" w:rsidRDefault="00792AA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147F9" w:rsidRDefault="00792AA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147F9" w:rsidRDefault="00792AA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147F9" w:rsidRDefault="00792AA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6147F9" w:rsidRDefault="006147F9">
      <w:pPr>
        <w:rPr>
          <w:rFonts w:ascii="仿宋" w:eastAsia="仿宋" w:hAnsi="仿宋" w:cs="仿宋"/>
          <w:b/>
          <w:color w:val="333333"/>
          <w:kern w:val="0"/>
          <w:sz w:val="32"/>
          <w:szCs w:val="32"/>
        </w:rPr>
      </w:pPr>
    </w:p>
    <w:p w:rsidR="006147F9" w:rsidRDefault="00792AA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kern w:val="0"/>
          <w:sz w:val="32"/>
          <w:szCs w:val="32"/>
        </w:rPr>
        <w:t>大同市浑源县</w:t>
      </w:r>
      <w:proofErr w:type="gramStart"/>
      <w:r>
        <w:rPr>
          <w:rFonts w:ascii="仿宋" w:eastAsia="仿宋" w:hAnsi="仿宋" w:cs="仿宋" w:hint="eastAsia"/>
          <w:kern w:val="0"/>
          <w:sz w:val="32"/>
          <w:szCs w:val="32"/>
        </w:rPr>
        <w:t>融媒体</w:t>
      </w:r>
      <w:proofErr w:type="gramEnd"/>
      <w:r>
        <w:rPr>
          <w:rFonts w:ascii="仿宋" w:eastAsia="仿宋" w:hAnsi="仿宋" w:cs="仿宋" w:hint="eastAsia"/>
          <w:kern w:val="0"/>
          <w:sz w:val="32"/>
          <w:szCs w:val="32"/>
        </w:rPr>
        <w:t>中心</w:t>
      </w:r>
      <w:r>
        <w:rPr>
          <w:rFonts w:ascii="仿宋" w:eastAsia="仿宋" w:hAnsi="仿宋" w:cs="仿宋" w:hint="eastAsia"/>
          <w:color w:val="333333"/>
          <w:kern w:val="0"/>
          <w:sz w:val="32"/>
          <w:szCs w:val="32"/>
        </w:rPr>
        <w:t>概况</w:t>
      </w:r>
    </w:p>
    <w:p w:rsidR="006147F9" w:rsidRDefault="00792AAE">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6147F9" w:rsidRDefault="00792AAE">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一</w:t>
      </w:r>
      <w:r>
        <w:rPr>
          <w:rFonts w:ascii="仿宋" w:eastAsia="仿宋" w:hAnsi="仿宋" w:cs="仿宋" w:hint="eastAsia"/>
          <w:sz w:val="32"/>
          <w:szCs w:val="32"/>
        </w:rPr>
        <w:t>）</w:t>
      </w:r>
      <w:r>
        <w:rPr>
          <w:rFonts w:ascii="仿宋" w:eastAsia="仿宋" w:hAnsi="仿宋" w:cs="仿宋" w:hint="eastAsia"/>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p>
    <w:p w:rsidR="006147F9" w:rsidRDefault="00792AAE">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围绕县委、县政府重大决策，主动做好广播、电视的新闻宣传工作，做好重大新闻事件、突发事件统一采访、编辑、播出工作。做到客观正面报道。</w:t>
      </w:r>
    </w:p>
    <w:p w:rsidR="006147F9" w:rsidRDefault="00792AAE">
      <w:pPr>
        <w:spacing w:line="360" w:lineRule="auto"/>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三</w:t>
      </w:r>
      <w:r>
        <w:rPr>
          <w:rFonts w:ascii="仿宋" w:eastAsia="仿宋" w:hAnsi="仿宋" w:cs="仿宋" w:hint="eastAsia"/>
          <w:sz w:val="32"/>
          <w:szCs w:val="32"/>
        </w:rPr>
        <w:t>）</w:t>
      </w:r>
      <w:r>
        <w:rPr>
          <w:rFonts w:ascii="仿宋" w:eastAsia="仿宋" w:hAnsi="仿宋" w:cs="仿宋" w:hint="eastAsia"/>
          <w:sz w:val="32"/>
          <w:szCs w:val="32"/>
        </w:rPr>
        <w:t>负责开展网上宣传工作，负责</w:t>
      </w:r>
      <w:proofErr w:type="gramStart"/>
      <w:r>
        <w:rPr>
          <w:rFonts w:ascii="仿宋" w:eastAsia="仿宋" w:hAnsi="仿宋" w:cs="仿宋" w:hint="eastAsia"/>
          <w:sz w:val="32"/>
          <w:szCs w:val="32"/>
        </w:rPr>
        <w:t>微信公众号</w:t>
      </w:r>
      <w:proofErr w:type="gramEnd"/>
      <w:r>
        <w:rPr>
          <w:rFonts w:ascii="仿宋" w:eastAsia="仿宋" w:hAnsi="仿宋" w:cs="仿宋" w:hint="eastAsia"/>
          <w:sz w:val="32"/>
          <w:szCs w:val="32"/>
        </w:rPr>
        <w:t>、浑源</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APP</w:t>
      </w:r>
      <w:r>
        <w:rPr>
          <w:rFonts w:ascii="仿宋" w:eastAsia="仿宋" w:hAnsi="仿宋" w:cs="仿宋" w:hint="eastAsia"/>
          <w:sz w:val="32"/>
          <w:szCs w:val="32"/>
        </w:rPr>
        <w:t>及其他网上宣传工作。</w:t>
      </w:r>
    </w:p>
    <w:p w:rsidR="006147F9" w:rsidRDefault="00792AAE">
      <w:pPr>
        <w:spacing w:line="360" w:lineRule="auto"/>
        <w:ind w:firstLineChars="200" w:firstLine="640"/>
        <w:rPr>
          <w:rFonts w:ascii="仿宋" w:eastAsia="仿宋" w:hAnsi="仿宋" w:cs="仿宋"/>
          <w:color w:val="333333"/>
          <w:kern w:val="0"/>
          <w:sz w:val="32"/>
          <w:szCs w:val="32"/>
        </w:rPr>
      </w:pPr>
      <w:r>
        <w:rPr>
          <w:rFonts w:ascii="仿宋" w:eastAsia="仿宋" w:hAnsi="仿宋" w:cs="仿宋" w:hint="eastAsia"/>
          <w:sz w:val="32"/>
          <w:szCs w:val="32"/>
        </w:rPr>
        <w:lastRenderedPageBreak/>
        <w:t>（四）完成县委、县政府及上级业务主管部门交办的其他工作。</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147F9" w:rsidRDefault="00792AAE">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（一）对应机构的相关情况介绍</w:t>
      </w:r>
      <w:r>
        <w:rPr>
          <w:rFonts w:ascii="仿宋" w:eastAsia="仿宋" w:hAnsi="仿宋" w:cs="仿宋" w:hint="eastAsia"/>
          <w:sz w:val="32"/>
          <w:szCs w:val="32"/>
        </w:rPr>
        <w:t>，浑源县</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中心设主任</w:t>
      </w:r>
      <w:r>
        <w:rPr>
          <w:rFonts w:ascii="仿宋" w:eastAsia="仿宋" w:hAnsi="仿宋" w:cs="仿宋" w:hint="eastAsia"/>
          <w:sz w:val="32"/>
          <w:szCs w:val="32"/>
        </w:rPr>
        <w:t>1</w:t>
      </w:r>
      <w:r>
        <w:rPr>
          <w:rFonts w:ascii="仿宋" w:eastAsia="仿宋" w:hAnsi="仿宋" w:cs="仿宋" w:hint="eastAsia"/>
          <w:sz w:val="32"/>
          <w:szCs w:val="32"/>
        </w:rPr>
        <w:t>名（正科级），副主任</w:t>
      </w:r>
      <w:r>
        <w:rPr>
          <w:rFonts w:ascii="仿宋" w:eastAsia="仿宋" w:hAnsi="仿宋" w:cs="仿宋" w:hint="eastAsia"/>
          <w:sz w:val="32"/>
          <w:szCs w:val="32"/>
        </w:rPr>
        <w:t>1</w:t>
      </w:r>
      <w:r>
        <w:rPr>
          <w:rFonts w:ascii="仿宋" w:eastAsia="仿宋" w:hAnsi="仿宋" w:cs="仿宋" w:hint="eastAsia"/>
          <w:sz w:val="32"/>
          <w:szCs w:val="32"/>
        </w:rPr>
        <w:t>名（副科级），总编辑</w:t>
      </w:r>
      <w:r>
        <w:rPr>
          <w:rFonts w:ascii="仿宋" w:eastAsia="仿宋" w:hAnsi="仿宋" w:cs="仿宋" w:hint="eastAsia"/>
          <w:sz w:val="32"/>
          <w:szCs w:val="32"/>
        </w:rPr>
        <w:t>1</w:t>
      </w:r>
      <w:r>
        <w:rPr>
          <w:rFonts w:ascii="仿宋" w:eastAsia="仿宋" w:hAnsi="仿宋" w:cs="仿宋" w:hint="eastAsia"/>
          <w:sz w:val="32"/>
          <w:szCs w:val="32"/>
        </w:rPr>
        <w:t>名（正科级）。</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sz w:val="32"/>
          <w:szCs w:val="32"/>
        </w:rPr>
        <w:t>（二）</w:t>
      </w:r>
      <w:r>
        <w:rPr>
          <w:rFonts w:ascii="仿宋" w:eastAsia="仿宋" w:hAnsi="仿宋" w:cs="仿宋" w:hint="eastAsia"/>
          <w:sz w:val="32"/>
          <w:szCs w:val="32"/>
        </w:rPr>
        <w:t>中心设立编委会（指挥中心）、采编中心、技术中心、行政中心、有线电视中心、节目审查中心、财务中心。</w:t>
      </w:r>
      <w:r>
        <w:rPr>
          <w:rFonts w:ascii="仿宋" w:eastAsia="仿宋" w:hAnsi="仿宋" w:cs="仿宋" w:hint="eastAsia"/>
          <w:sz w:val="32"/>
          <w:szCs w:val="32"/>
        </w:rPr>
        <w:t>中心共计</w:t>
      </w:r>
      <w:r>
        <w:rPr>
          <w:rFonts w:ascii="仿宋" w:eastAsia="仿宋" w:hAnsi="仿宋" w:cs="仿宋" w:hint="eastAsia"/>
          <w:sz w:val="32"/>
          <w:szCs w:val="32"/>
        </w:rPr>
        <w:t>54</w:t>
      </w:r>
      <w:r>
        <w:rPr>
          <w:rFonts w:ascii="仿宋" w:eastAsia="仿宋" w:hAnsi="仿宋" w:cs="仿宋" w:hint="eastAsia"/>
          <w:sz w:val="32"/>
          <w:szCs w:val="32"/>
        </w:rPr>
        <w:t>名财政全额拨款。</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w:t>
      </w:r>
      <w:r>
        <w:rPr>
          <w:rFonts w:ascii="仿宋" w:eastAsia="仿宋" w:hAnsi="仿宋" w:cs="仿宋" w:hint="eastAsia"/>
          <w:sz w:val="32"/>
          <w:szCs w:val="32"/>
        </w:rPr>
        <w:t>浑源县</w:t>
      </w:r>
      <w:proofErr w:type="gramStart"/>
      <w:r>
        <w:rPr>
          <w:rFonts w:ascii="仿宋" w:eastAsia="仿宋" w:hAnsi="仿宋" w:cs="仿宋" w:hint="eastAsia"/>
          <w:sz w:val="32"/>
          <w:szCs w:val="32"/>
        </w:rPr>
        <w:t>融媒体</w:t>
      </w:r>
      <w:proofErr w:type="gramEnd"/>
      <w:r>
        <w:rPr>
          <w:rFonts w:ascii="仿宋" w:eastAsia="仿宋" w:hAnsi="仿宋" w:cs="仿宋" w:hint="eastAsia"/>
          <w:sz w:val="32"/>
          <w:szCs w:val="32"/>
        </w:rPr>
        <w:t>中心</w:t>
      </w:r>
      <w:r w:rsidR="00005264" w:rsidRPr="00005264">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6147F9" w:rsidRDefault="00792AA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6147F9" w:rsidRDefault="00792AAE" w:rsidP="00792AAE">
      <w:pPr>
        <w:pStyle w:val="a4"/>
        <w:numPr>
          <w:ilvl w:val="0"/>
          <w:numId w:val="2"/>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771.77</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667.09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15.69 %</w:t>
      </w:r>
      <w:r>
        <w:rPr>
          <w:rFonts w:ascii="仿宋" w:eastAsia="仿宋" w:hAnsi="仿宋" w:cs="仿宋" w:hint="eastAsia"/>
          <w:color w:val="333333"/>
          <w:kern w:val="0"/>
          <w:sz w:val="32"/>
          <w:szCs w:val="32"/>
        </w:rPr>
        <w:t>。其中：</w:t>
      </w:r>
      <w:r>
        <w:rPr>
          <w:rFonts w:ascii="仿宋" w:eastAsia="仿宋" w:hAnsi="仿宋" w:cs="仿宋" w:hint="eastAsia"/>
          <w:color w:val="333333"/>
          <w:kern w:val="0"/>
          <w:sz w:val="32"/>
          <w:szCs w:val="32"/>
        </w:rPr>
        <w:t>一般公共预算财政拨款本年度收入为</w:t>
      </w:r>
      <w:r>
        <w:rPr>
          <w:rFonts w:ascii="仿宋" w:eastAsia="仿宋" w:hAnsi="仿宋" w:cs="仿宋" w:hint="eastAsia"/>
          <w:color w:val="333333"/>
          <w:kern w:val="0"/>
          <w:sz w:val="32"/>
          <w:szCs w:val="32"/>
        </w:rPr>
        <w:t>771.76</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667.08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15.69 %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0.01</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0.01</w:t>
      </w:r>
      <w:r>
        <w:rPr>
          <w:rFonts w:ascii="仿宋" w:eastAsia="仿宋" w:hAnsi="仿宋" w:cs="仿宋" w:hint="eastAsia"/>
          <w:color w:val="333333"/>
          <w:kern w:val="0"/>
          <w:sz w:val="32"/>
          <w:szCs w:val="32"/>
        </w:rPr>
        <w:t>万</w:t>
      </w:r>
      <w:r>
        <w:rPr>
          <w:rFonts w:ascii="仿宋" w:eastAsia="仿宋" w:hAnsi="仿宋" w:cs="仿宋" w:hint="eastAsia"/>
          <w:color w:val="333333"/>
          <w:kern w:val="0"/>
          <w:sz w:val="32"/>
          <w:szCs w:val="32"/>
        </w:rPr>
        <w:t>元，增减</w:t>
      </w:r>
      <w:r>
        <w:rPr>
          <w:rFonts w:ascii="仿宋" w:eastAsia="仿宋" w:hAnsi="仿宋" w:cs="仿宋" w:hint="eastAsia"/>
          <w:color w:val="333333"/>
          <w:kern w:val="0"/>
          <w:sz w:val="32"/>
          <w:szCs w:val="32"/>
        </w:rPr>
        <w:t>17.63%</w:t>
      </w:r>
      <w:r>
        <w:rPr>
          <w:rFonts w:ascii="仿宋" w:eastAsia="仿宋" w:hAnsi="仿宋" w:cs="仿宋" w:hint="eastAsia"/>
          <w:color w:val="333333"/>
          <w:kern w:val="0"/>
          <w:sz w:val="32"/>
          <w:szCs w:val="32"/>
        </w:rPr>
        <w:t>。</w:t>
      </w:r>
    </w:p>
    <w:p w:rsidR="006147F9" w:rsidRDefault="00792AAE" w:rsidP="00792AAE">
      <w:pPr>
        <w:pStyle w:val="a4"/>
        <w:numPr>
          <w:ilvl w:val="0"/>
          <w:numId w:val="2"/>
        </w:numPr>
        <w:ind w:firstLineChars="90" w:firstLine="288"/>
        <w:rPr>
          <w:rFonts w:ascii="仿宋" w:eastAsia="仿宋" w:hAnsi="仿宋" w:cs="仿宋"/>
          <w:color w:val="333333"/>
          <w:kern w:val="0"/>
          <w:sz w:val="32"/>
          <w:szCs w:val="32"/>
        </w:rPr>
      </w:pPr>
      <w:bookmarkStart w:id="0" w:name="_GoBack"/>
      <w:bookmarkEnd w:id="0"/>
      <w:r>
        <w:rPr>
          <w:rFonts w:ascii="仿宋" w:eastAsia="仿宋" w:hAnsi="仿宋" w:cs="仿宋" w:hint="eastAsia"/>
          <w:color w:val="333333"/>
          <w:kern w:val="0"/>
          <w:sz w:val="32"/>
          <w:szCs w:val="32"/>
        </w:rPr>
        <w:t>决算支出情况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本单位本年度总支出为</w:t>
      </w:r>
      <w:r>
        <w:rPr>
          <w:rFonts w:ascii="仿宋" w:eastAsia="仿宋" w:hAnsi="仿宋" w:cs="仿宋" w:hint="eastAsia"/>
          <w:color w:val="333333"/>
          <w:kern w:val="0"/>
          <w:sz w:val="32"/>
          <w:szCs w:val="32"/>
        </w:rPr>
        <w:t>771.78</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667.08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15.7 %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572.8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591.93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-3.23 %</w:t>
      </w:r>
      <w:r>
        <w:rPr>
          <w:rFonts w:ascii="仿宋" w:eastAsia="仿宋" w:hAnsi="仿宋" w:cs="仿宋" w:hint="eastAsia"/>
          <w:color w:val="333333"/>
          <w:kern w:val="0"/>
          <w:sz w:val="32"/>
          <w:szCs w:val="32"/>
        </w:rPr>
        <w:t>；项目</w:t>
      </w:r>
      <w:r>
        <w:rPr>
          <w:rFonts w:ascii="仿宋" w:eastAsia="仿宋" w:hAnsi="仿宋" w:cs="仿宋" w:hint="eastAsia"/>
          <w:color w:val="333333"/>
          <w:kern w:val="0"/>
          <w:sz w:val="32"/>
          <w:szCs w:val="32"/>
        </w:rPr>
        <w:t>支出本年度支出为</w:t>
      </w:r>
      <w:r>
        <w:rPr>
          <w:rFonts w:ascii="仿宋" w:eastAsia="仿宋" w:hAnsi="仿宋" w:cs="仿宋" w:hint="eastAsia"/>
          <w:color w:val="333333"/>
          <w:kern w:val="0"/>
          <w:sz w:val="32"/>
          <w:szCs w:val="32"/>
        </w:rPr>
        <w:t>198.98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75.15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164.77 %</w:t>
      </w:r>
      <w:r>
        <w:rPr>
          <w:rFonts w:ascii="仿宋" w:eastAsia="仿宋" w:hAnsi="仿宋" w:cs="仿宋" w:hint="eastAsia"/>
          <w:color w:val="333333"/>
          <w:kern w:val="0"/>
          <w:sz w:val="32"/>
          <w:szCs w:val="32"/>
        </w:rPr>
        <w:t>。</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w:t>
      </w:r>
      <w:r>
        <w:rPr>
          <w:rFonts w:ascii="仿宋" w:eastAsia="仿宋" w:hAnsi="仿宋" w:cs="仿宋" w:hint="eastAsia"/>
          <w:color w:val="333333"/>
          <w:kern w:val="0"/>
          <w:sz w:val="32"/>
          <w:szCs w:val="32"/>
        </w:rPr>
        <w:t>托业务费等费用。</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289.8</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39.1</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250.7</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3435.23</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906.41</w:t>
      </w:r>
      <w:r>
        <w:rPr>
          <w:rFonts w:ascii="仿宋" w:eastAsia="仿宋" w:hAnsi="仿宋" w:cs="仿宋" w:hint="eastAsia"/>
          <w:color w:val="333333"/>
          <w:kern w:val="0"/>
          <w:sz w:val="32"/>
          <w:szCs w:val="32"/>
        </w:rPr>
        <w:t>万元。</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26.05</w:t>
      </w:r>
      <w:r>
        <w:rPr>
          <w:rFonts w:ascii="仿宋" w:eastAsia="仿宋" w:hAnsi="仿宋" w:cs="仿宋" w:hint="eastAsia"/>
          <w:color w:val="333333"/>
          <w:kern w:val="0"/>
          <w:sz w:val="32"/>
          <w:szCs w:val="32"/>
        </w:rPr>
        <w:t>万元。</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Pr>
          <w:rFonts w:ascii="仿宋" w:eastAsia="仿宋" w:hAnsi="仿宋" w:cs="仿宋" w:hint="eastAsia"/>
          <w:color w:val="333333"/>
          <w:kern w:val="0"/>
          <w:sz w:val="32"/>
          <w:szCs w:val="32"/>
        </w:rPr>
        <w:t>，不归属任何部门。</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w:t>
      </w:r>
      <w:r>
        <w:rPr>
          <w:rFonts w:ascii="仿宋" w:eastAsia="仿宋" w:hAnsi="仿宋" w:cs="仿宋" w:hint="eastAsia"/>
          <w:color w:val="333333"/>
          <w:kern w:val="0"/>
          <w:sz w:val="32"/>
          <w:szCs w:val="32"/>
        </w:rPr>
        <w:lastRenderedPageBreak/>
        <w:t>政拨款，包括一般公共预算财政拨款、政府性基金预算财政拨款和国有资本经营预算财政拨款。</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w:t>
      </w:r>
      <w:r>
        <w:rPr>
          <w:rFonts w:ascii="仿宋" w:eastAsia="仿宋" w:hAnsi="仿宋" w:cs="仿宋" w:hint="eastAsia"/>
          <w:color w:val="333333"/>
          <w:kern w:val="0"/>
          <w:sz w:val="32"/>
          <w:szCs w:val="32"/>
        </w:rPr>
        <w:t>助收入。</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w:t>
      </w:r>
      <w:r>
        <w:rPr>
          <w:rFonts w:ascii="仿宋" w:eastAsia="仿宋" w:hAnsi="仿宋" w:cs="仿宋" w:hint="eastAsia"/>
          <w:color w:val="333333"/>
          <w:kern w:val="0"/>
          <w:sz w:val="32"/>
          <w:szCs w:val="32"/>
        </w:rPr>
        <w:t>取得的经费，以及行政单位收到的财政专户管理资金填列在本项内。</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三、支出</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w:t>
      </w:r>
      <w:r>
        <w:rPr>
          <w:rFonts w:ascii="仿宋" w:eastAsia="仿宋" w:hAnsi="仿宋" w:cs="仿宋" w:hint="eastAsia"/>
          <w:color w:val="333333"/>
          <w:kern w:val="0"/>
          <w:sz w:val="32"/>
          <w:szCs w:val="32"/>
        </w:rPr>
        <w:t>算经营活动发生的支出。</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6147F9" w:rsidRDefault="00792AA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6147F9" w:rsidRDefault="006147F9">
      <w:pPr>
        <w:rPr>
          <w:rFonts w:ascii="仿宋" w:eastAsia="仿宋" w:hAnsi="仿宋" w:cs="仿宋"/>
          <w:sz w:val="32"/>
          <w:szCs w:val="32"/>
        </w:rPr>
      </w:pPr>
    </w:p>
    <w:p w:rsidR="006147F9" w:rsidRDefault="006147F9">
      <w:pPr>
        <w:rPr>
          <w:rFonts w:ascii="仿宋" w:eastAsia="仿宋" w:hAnsi="仿宋" w:cs="仿宋"/>
          <w:sz w:val="32"/>
          <w:szCs w:val="32"/>
        </w:rPr>
      </w:pPr>
    </w:p>
    <w:p w:rsidR="006147F9" w:rsidRDefault="006147F9">
      <w:pPr>
        <w:rPr>
          <w:rFonts w:ascii="仿宋" w:eastAsia="仿宋" w:hAnsi="仿宋" w:cs="仿宋"/>
          <w:sz w:val="32"/>
          <w:szCs w:val="32"/>
        </w:rPr>
      </w:pPr>
    </w:p>
    <w:p w:rsidR="006147F9" w:rsidRDefault="00792AAE">
      <w:pPr>
        <w:ind w:left="5760" w:hangingChars="1800" w:hanging="5760"/>
        <w:rPr>
          <w:rFonts w:ascii="仿宋" w:eastAsia="仿宋" w:hAnsi="仿宋" w:cs="仿宋"/>
          <w:sz w:val="32"/>
          <w:szCs w:val="32"/>
        </w:rPr>
        <w:sectPr w:rsidR="006147F9">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6147F9" w:rsidRDefault="006147F9">
      <w:pPr>
        <w:rPr>
          <w:rFonts w:ascii="仿宋" w:eastAsia="仿宋" w:hAnsi="仿宋" w:cs="仿宋"/>
          <w:color w:val="333333"/>
          <w:kern w:val="0"/>
          <w:sz w:val="32"/>
          <w:szCs w:val="32"/>
        </w:rPr>
      </w:pPr>
    </w:p>
    <w:sectPr w:rsidR="006147F9">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19F5D7"/>
    <w:multiLevelType w:val="singleLevel"/>
    <w:tmpl w:val="FC19F5D7"/>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05264"/>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147F9"/>
    <w:rsid w:val="0062210F"/>
    <w:rsid w:val="006530BC"/>
    <w:rsid w:val="0066027C"/>
    <w:rsid w:val="00673748"/>
    <w:rsid w:val="00674307"/>
    <w:rsid w:val="006946AF"/>
    <w:rsid w:val="00697611"/>
    <w:rsid w:val="006C69C3"/>
    <w:rsid w:val="006E54CA"/>
    <w:rsid w:val="0070098C"/>
    <w:rsid w:val="0078226E"/>
    <w:rsid w:val="00792AA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FB5C0F"/>
    <w:rsid w:val="095B51F3"/>
    <w:rsid w:val="0CF0280F"/>
    <w:rsid w:val="107567BC"/>
    <w:rsid w:val="19C6341F"/>
    <w:rsid w:val="1DBC6650"/>
    <w:rsid w:val="51A0468F"/>
    <w:rsid w:val="51ED209B"/>
    <w:rsid w:val="61EA64E5"/>
    <w:rsid w:val="64A47EEA"/>
    <w:rsid w:val="6E846FF7"/>
    <w:rsid w:val="6EE65C6F"/>
    <w:rsid w:val="6F7D2D29"/>
    <w:rsid w:val="7E8F0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BF3E94-02F9-4990-B909-9819A80A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59042F-6878-4D48-BE94-6BBBCDA3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5</cp:revision>
  <cp:lastPrinted>2021-08-26T02:11:00Z</cp:lastPrinted>
  <dcterms:created xsi:type="dcterms:W3CDTF">2021-08-23T03:43:00Z</dcterms:created>
  <dcterms:modified xsi:type="dcterms:W3CDTF">2021-08-26T02:22:00Z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918921E3D2104DB7BDF9A7A834DC6381</vt:lpwstr>
  </property>
</Properties>
</file>