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9E2" w:rsidRDefault="00800E95">
      <w:pPr>
        <w:jc w:val="center"/>
        <w:rPr>
          <w:rFonts w:ascii="黑体" w:eastAsia="黑体" w:hAnsi="黑体" w:cs="黑体"/>
          <w:b/>
          <w:bCs/>
          <w:color w:val="000000" w:themeColor="text1"/>
          <w:sz w:val="36"/>
          <w:szCs w:val="36"/>
        </w:rPr>
      </w:pPr>
      <w:r>
        <w:rPr>
          <w:rFonts w:ascii="黑体" w:eastAsia="黑体" w:hAnsi="黑体" w:cs="黑体" w:hint="eastAsia"/>
          <w:b/>
          <w:bCs/>
          <w:color w:val="000000" w:themeColor="text1"/>
          <w:sz w:val="36"/>
          <w:szCs w:val="36"/>
        </w:rPr>
        <w:t>大同市中国共产党浑源县委员会党校</w:t>
      </w:r>
    </w:p>
    <w:p w:rsidR="007A069C" w:rsidRDefault="00800E95">
      <w:pPr>
        <w:jc w:val="center"/>
        <w:rPr>
          <w:rFonts w:ascii="黑体" w:eastAsia="黑体" w:hAnsi="黑体" w:cs="黑体"/>
          <w:b/>
          <w:bCs/>
          <w:sz w:val="36"/>
          <w:szCs w:val="36"/>
        </w:rPr>
      </w:pPr>
      <w:r>
        <w:rPr>
          <w:rFonts w:ascii="黑体" w:eastAsia="黑体" w:hAnsi="黑体" w:cs="黑体" w:hint="eastAsia"/>
          <w:b/>
          <w:bCs/>
          <w:sz w:val="36"/>
          <w:szCs w:val="36"/>
        </w:rPr>
        <w:t>2020</w:t>
      </w:r>
      <w:r>
        <w:rPr>
          <w:rFonts w:ascii="黑体" w:eastAsia="黑体" w:hAnsi="黑体" w:cs="黑体" w:hint="eastAsia"/>
          <w:b/>
          <w:bCs/>
          <w:sz w:val="36"/>
          <w:szCs w:val="36"/>
        </w:rPr>
        <w:t>年度部门决算公开说明</w:t>
      </w:r>
    </w:p>
    <w:p w:rsidR="007A069C" w:rsidRDefault="00800E95">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7A069C" w:rsidRDefault="00800E95">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7A069C" w:rsidRDefault="00800E95">
      <w:pPr>
        <w:rPr>
          <w:rFonts w:ascii="仿宋" w:eastAsia="仿宋" w:hAnsi="仿宋" w:cs="仿宋"/>
          <w:b/>
          <w:bCs/>
          <w:color w:val="333333"/>
          <w:kern w:val="0"/>
          <w:sz w:val="32"/>
          <w:szCs w:val="32"/>
        </w:rPr>
      </w:pPr>
      <w:r>
        <w:rPr>
          <w:rFonts w:ascii="仿宋" w:eastAsia="仿宋" w:hAnsi="仿宋" w:cs="仿宋" w:hint="eastAsia"/>
          <w:color w:val="333333"/>
          <w:kern w:val="0"/>
          <w:sz w:val="32"/>
          <w:szCs w:val="32"/>
        </w:rPr>
        <w:t>二、机构设置</w:t>
      </w:r>
    </w:p>
    <w:p w:rsidR="007A069C" w:rsidRDefault="00800E95">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7A069C" w:rsidRDefault="00800E95">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7A069C" w:rsidRDefault="00800E95">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7A069C" w:rsidRDefault="00800E95">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7A069C" w:rsidRPr="00800E95"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sidRPr="00800E95">
        <w:rPr>
          <w:rFonts w:ascii="仿宋" w:eastAsia="仿宋" w:hAnsi="仿宋" w:cs="仿宋" w:hint="eastAsia"/>
          <w:color w:val="000000" w:themeColor="text1"/>
          <w:kern w:val="0"/>
          <w:sz w:val="32"/>
          <w:szCs w:val="32"/>
        </w:rPr>
        <w:t>大同市中国共产党浑源县委员会党校</w:t>
      </w:r>
      <w:r w:rsidRPr="00800E95">
        <w:rPr>
          <w:rFonts w:ascii="仿宋" w:eastAsia="仿宋" w:hAnsi="仿宋" w:cs="仿宋" w:hint="eastAsia"/>
          <w:color w:val="333333"/>
          <w:kern w:val="0"/>
          <w:sz w:val="32"/>
          <w:szCs w:val="32"/>
        </w:rPr>
        <w:t>概</w:t>
      </w:r>
      <w:r w:rsidRPr="00800E95">
        <w:rPr>
          <w:rFonts w:ascii="仿宋" w:eastAsia="仿宋" w:hAnsi="仿宋" w:cs="仿宋" w:hint="eastAsia"/>
          <w:color w:val="333333"/>
          <w:kern w:val="0"/>
          <w:sz w:val="32"/>
          <w:szCs w:val="32"/>
        </w:rPr>
        <w:t>况</w:t>
      </w:r>
    </w:p>
    <w:p w:rsidR="007A069C" w:rsidRPr="00800E95" w:rsidRDefault="00800E95">
      <w:pPr>
        <w:numPr>
          <w:ilvl w:val="0"/>
          <w:numId w:val="1"/>
        </w:num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部门职责</w:t>
      </w:r>
    </w:p>
    <w:p w:rsidR="007A069C" w:rsidRPr="00800E95" w:rsidRDefault="00800E95">
      <w:pPr>
        <w:ind w:firstLineChars="200" w:firstLine="640"/>
        <w:rPr>
          <w:rFonts w:ascii="仿宋" w:eastAsia="仿宋" w:hAnsi="仿宋" w:cs="仿宋"/>
          <w:sz w:val="32"/>
          <w:szCs w:val="32"/>
        </w:rPr>
      </w:pPr>
      <w:r w:rsidRPr="00800E95">
        <w:rPr>
          <w:rFonts w:ascii="仿宋" w:eastAsia="仿宋" w:hAnsi="仿宋" w:cs="仿宋" w:hint="eastAsia"/>
          <w:sz w:val="32"/>
          <w:szCs w:val="32"/>
        </w:rPr>
        <w:t>单位的宗旨和业务范围是加强政治理论培训，提高党政干部素质，培训轮训党政领导干部，培训中青年干部，按教学计划要求完成教学任务</w:t>
      </w:r>
      <w:r w:rsidRPr="00800E95">
        <w:rPr>
          <w:rFonts w:ascii="仿宋" w:eastAsia="仿宋" w:hAnsi="仿宋" w:cs="仿宋" w:hint="eastAsia"/>
          <w:sz w:val="32"/>
          <w:szCs w:val="32"/>
        </w:rPr>
        <w:t>。</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二、</w:t>
      </w:r>
      <w:r w:rsidRPr="00800E95">
        <w:rPr>
          <w:rFonts w:ascii="仿宋" w:eastAsia="仿宋" w:hAnsi="仿宋" w:cs="仿宋" w:hint="eastAsia"/>
          <w:color w:val="333333"/>
          <w:kern w:val="0"/>
          <w:sz w:val="32"/>
          <w:szCs w:val="32"/>
        </w:rPr>
        <w:t>机构设置</w:t>
      </w:r>
    </w:p>
    <w:p w:rsidR="007A069C" w:rsidRPr="00800E95" w:rsidRDefault="00800E95">
      <w:pPr>
        <w:widowControl/>
        <w:spacing w:line="480" w:lineRule="auto"/>
        <w:ind w:firstLineChars="200" w:firstLine="640"/>
        <w:rPr>
          <w:rFonts w:ascii="仿宋" w:eastAsia="仿宋" w:hAnsi="仿宋" w:cs="仿宋"/>
          <w:sz w:val="32"/>
          <w:szCs w:val="32"/>
        </w:rPr>
      </w:pPr>
      <w:r w:rsidRPr="00800E95">
        <w:rPr>
          <w:rFonts w:ascii="仿宋" w:eastAsia="仿宋" w:hAnsi="仿宋" w:cs="仿宋" w:hint="eastAsia"/>
          <w:sz w:val="32"/>
          <w:szCs w:val="32"/>
        </w:rPr>
        <w:t>县委党校参公人员</w:t>
      </w:r>
      <w:r w:rsidRPr="00800E95">
        <w:rPr>
          <w:rFonts w:ascii="仿宋" w:eastAsia="仿宋" w:hAnsi="仿宋" w:cs="仿宋" w:hint="eastAsia"/>
          <w:sz w:val="32"/>
          <w:szCs w:val="32"/>
        </w:rPr>
        <w:t>7</w:t>
      </w:r>
      <w:r w:rsidRPr="00800E95">
        <w:rPr>
          <w:rFonts w:ascii="仿宋" w:eastAsia="仿宋" w:hAnsi="仿宋" w:cs="仿宋" w:hint="eastAsia"/>
          <w:sz w:val="32"/>
          <w:szCs w:val="32"/>
        </w:rPr>
        <w:t>人，高级讲师</w:t>
      </w:r>
      <w:r w:rsidRPr="00800E95">
        <w:rPr>
          <w:rFonts w:ascii="仿宋" w:eastAsia="仿宋" w:hAnsi="仿宋" w:cs="仿宋" w:hint="eastAsia"/>
          <w:sz w:val="32"/>
          <w:szCs w:val="32"/>
        </w:rPr>
        <w:t>2</w:t>
      </w:r>
      <w:r w:rsidRPr="00800E95">
        <w:rPr>
          <w:rFonts w:ascii="仿宋" w:eastAsia="仿宋" w:hAnsi="仿宋" w:cs="仿宋" w:hint="eastAsia"/>
          <w:sz w:val="32"/>
          <w:szCs w:val="32"/>
        </w:rPr>
        <w:t>人，讲师</w:t>
      </w:r>
      <w:r w:rsidRPr="00800E95">
        <w:rPr>
          <w:rFonts w:ascii="仿宋" w:eastAsia="仿宋" w:hAnsi="仿宋" w:cs="仿宋" w:hint="eastAsia"/>
          <w:sz w:val="32"/>
          <w:szCs w:val="32"/>
        </w:rPr>
        <w:t>7</w:t>
      </w:r>
      <w:r w:rsidRPr="00800E95">
        <w:rPr>
          <w:rFonts w:ascii="仿宋" w:eastAsia="仿宋" w:hAnsi="仿宋" w:cs="仿宋" w:hint="eastAsia"/>
          <w:sz w:val="32"/>
          <w:szCs w:val="32"/>
        </w:rPr>
        <w:t>人，经济师</w:t>
      </w:r>
      <w:r w:rsidRPr="00800E95">
        <w:rPr>
          <w:rFonts w:ascii="仿宋" w:eastAsia="仿宋" w:hAnsi="仿宋" w:cs="仿宋" w:hint="eastAsia"/>
          <w:sz w:val="32"/>
          <w:szCs w:val="32"/>
        </w:rPr>
        <w:t>1</w:t>
      </w:r>
      <w:r w:rsidRPr="00800E95">
        <w:rPr>
          <w:rFonts w:ascii="仿宋" w:eastAsia="仿宋" w:hAnsi="仿宋" w:cs="仿宋" w:hint="eastAsia"/>
          <w:sz w:val="32"/>
          <w:szCs w:val="32"/>
        </w:rPr>
        <w:t>人，会计师</w:t>
      </w:r>
      <w:r w:rsidRPr="00800E95">
        <w:rPr>
          <w:rFonts w:ascii="仿宋" w:eastAsia="仿宋" w:hAnsi="仿宋" w:cs="仿宋" w:hint="eastAsia"/>
          <w:sz w:val="32"/>
          <w:szCs w:val="32"/>
        </w:rPr>
        <w:t>1</w:t>
      </w:r>
      <w:r w:rsidRPr="00800E95">
        <w:rPr>
          <w:rFonts w:ascii="仿宋" w:eastAsia="仿宋" w:hAnsi="仿宋" w:cs="仿宋" w:hint="eastAsia"/>
          <w:sz w:val="32"/>
          <w:szCs w:val="32"/>
        </w:rPr>
        <w:t>人，助理讲师</w:t>
      </w:r>
      <w:r w:rsidRPr="00800E95">
        <w:rPr>
          <w:rFonts w:ascii="仿宋" w:eastAsia="仿宋" w:hAnsi="仿宋" w:cs="仿宋" w:hint="eastAsia"/>
          <w:sz w:val="32"/>
          <w:szCs w:val="32"/>
        </w:rPr>
        <w:t>3</w:t>
      </w:r>
      <w:r w:rsidRPr="00800E95">
        <w:rPr>
          <w:rFonts w:ascii="仿宋" w:eastAsia="仿宋" w:hAnsi="仿宋" w:cs="仿宋" w:hint="eastAsia"/>
          <w:sz w:val="32"/>
          <w:szCs w:val="32"/>
        </w:rPr>
        <w:t>人，工勤人员</w:t>
      </w:r>
      <w:r w:rsidRPr="00800E95">
        <w:rPr>
          <w:rFonts w:ascii="仿宋" w:eastAsia="仿宋" w:hAnsi="仿宋" w:cs="仿宋" w:hint="eastAsia"/>
          <w:sz w:val="32"/>
          <w:szCs w:val="32"/>
        </w:rPr>
        <w:t>2</w:t>
      </w:r>
      <w:r w:rsidRPr="00800E95">
        <w:rPr>
          <w:rFonts w:ascii="仿宋" w:eastAsia="仿宋" w:hAnsi="仿宋" w:cs="仿宋" w:hint="eastAsia"/>
          <w:sz w:val="32"/>
          <w:szCs w:val="32"/>
        </w:rPr>
        <w:t>人。</w:t>
      </w:r>
    </w:p>
    <w:p w:rsidR="007A069C" w:rsidRPr="00800E95" w:rsidRDefault="00800E95">
      <w:pPr>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第二部分：</w:t>
      </w:r>
      <w:r w:rsidRPr="00800E95">
        <w:rPr>
          <w:rFonts w:ascii="仿宋" w:eastAsia="仿宋" w:hAnsi="仿宋" w:cs="仿宋" w:hint="eastAsia"/>
          <w:color w:val="333333"/>
          <w:kern w:val="0"/>
          <w:sz w:val="32"/>
          <w:szCs w:val="32"/>
        </w:rPr>
        <w:t>2020</w:t>
      </w:r>
      <w:r w:rsidRPr="00800E95">
        <w:rPr>
          <w:rFonts w:ascii="仿宋" w:eastAsia="仿宋" w:hAnsi="仿宋" w:cs="仿宋" w:hint="eastAsia"/>
          <w:color w:val="333333"/>
          <w:kern w:val="0"/>
          <w:sz w:val="32"/>
          <w:szCs w:val="32"/>
        </w:rPr>
        <w:t>年度部门决算公开报表</w:t>
      </w:r>
    </w:p>
    <w:p w:rsidR="007A069C" w:rsidRDefault="00800E95">
      <w:pPr>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附件：</w:t>
      </w:r>
      <w:r w:rsidRPr="00800E95">
        <w:rPr>
          <w:rFonts w:ascii="仿宋" w:eastAsia="仿宋" w:hAnsi="仿宋" w:cs="仿宋" w:hint="eastAsia"/>
          <w:color w:val="000000" w:themeColor="text1"/>
          <w:kern w:val="0"/>
          <w:sz w:val="32"/>
          <w:szCs w:val="32"/>
        </w:rPr>
        <w:t>大同市中国共产党浑源县委员会党校</w:t>
      </w:r>
      <w:r w:rsidRPr="00800E95">
        <w:rPr>
          <w:rFonts w:ascii="仿宋" w:eastAsia="仿宋" w:hAnsi="仿宋" w:cs="仿宋" w:hint="eastAsia"/>
          <w:color w:val="333333"/>
          <w:kern w:val="0"/>
          <w:sz w:val="32"/>
          <w:szCs w:val="32"/>
        </w:rPr>
        <w:t>2020</w:t>
      </w:r>
      <w:r w:rsidRPr="00800E95">
        <w:rPr>
          <w:rFonts w:ascii="仿宋" w:eastAsia="仿宋" w:hAnsi="仿宋" w:cs="仿宋" w:hint="eastAsia"/>
          <w:color w:val="333333"/>
          <w:kern w:val="0"/>
          <w:sz w:val="32"/>
          <w:szCs w:val="32"/>
        </w:rPr>
        <w:t>年度</w:t>
      </w:r>
      <w:r w:rsidRPr="00800E95">
        <w:rPr>
          <w:rFonts w:ascii="仿宋" w:eastAsia="仿宋" w:hAnsi="仿宋" w:cs="仿宋" w:hint="eastAsia"/>
          <w:color w:val="333333"/>
          <w:kern w:val="0"/>
          <w:sz w:val="32"/>
          <w:szCs w:val="32"/>
        </w:rPr>
        <w:t>部门决算公开报</w:t>
      </w:r>
      <w:r w:rsidRPr="00800E95">
        <w:rPr>
          <w:rFonts w:ascii="仿宋" w:eastAsia="仿宋" w:hAnsi="仿宋" w:cs="仿宋" w:hint="eastAsia"/>
          <w:color w:val="333333"/>
          <w:kern w:val="0"/>
          <w:sz w:val="32"/>
          <w:szCs w:val="32"/>
        </w:rPr>
        <w:t>表</w:t>
      </w:r>
      <w:r w:rsidRPr="00800E95">
        <w:rPr>
          <w:rFonts w:ascii="仿宋" w:eastAsia="仿宋" w:hAnsi="仿宋" w:cs="仿宋" w:hint="eastAsia"/>
          <w:color w:val="333333"/>
          <w:kern w:val="0"/>
          <w:sz w:val="32"/>
          <w:szCs w:val="32"/>
        </w:rPr>
        <w:t>.</w:t>
      </w:r>
      <w:proofErr w:type="spellStart"/>
      <w:proofErr w:type="gramStart"/>
      <w:r w:rsidRPr="00800E95">
        <w:rPr>
          <w:rFonts w:ascii="仿宋" w:eastAsia="仿宋" w:hAnsi="仿宋" w:cs="仿宋" w:hint="eastAsia"/>
          <w:color w:val="333333"/>
          <w:kern w:val="0"/>
          <w:sz w:val="32"/>
          <w:szCs w:val="32"/>
        </w:rPr>
        <w:t>xls</w:t>
      </w:r>
      <w:proofErr w:type="spellEnd"/>
      <w:proofErr w:type="gramEnd"/>
    </w:p>
    <w:p w:rsidR="007A069C" w:rsidRDefault="00800E95">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7A069C" w:rsidRPr="00800E95" w:rsidRDefault="00800E95">
      <w:pPr>
        <w:pStyle w:val="a3"/>
        <w:numPr>
          <w:ilvl w:val="0"/>
          <w:numId w:val="2"/>
        </w:numPr>
        <w:ind w:firstLineChars="2" w:firstLine="6"/>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lastRenderedPageBreak/>
        <w:t>决算收入情况</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本单位本年度总收入为</w:t>
      </w:r>
      <w:r w:rsidRPr="00800E95">
        <w:rPr>
          <w:rFonts w:ascii="仿宋" w:eastAsia="仿宋" w:hAnsi="仿宋" w:cs="仿宋" w:hint="eastAsia"/>
          <w:color w:val="333333"/>
          <w:kern w:val="0"/>
          <w:sz w:val="32"/>
          <w:szCs w:val="32"/>
        </w:rPr>
        <w:t>309.47</w:t>
      </w:r>
      <w:r w:rsidRPr="00800E95">
        <w:rPr>
          <w:rFonts w:ascii="仿宋" w:eastAsia="仿宋" w:hAnsi="仿宋" w:cs="仿宋" w:hint="eastAsia"/>
          <w:color w:val="333333"/>
          <w:kern w:val="0"/>
          <w:sz w:val="32"/>
          <w:szCs w:val="32"/>
        </w:rPr>
        <w:t>万元，上年度总收入为</w:t>
      </w:r>
      <w:r w:rsidRPr="00800E95">
        <w:rPr>
          <w:rFonts w:ascii="仿宋" w:eastAsia="仿宋" w:hAnsi="仿宋" w:cs="仿宋" w:hint="eastAsia"/>
          <w:color w:val="333333"/>
          <w:kern w:val="0"/>
          <w:sz w:val="32"/>
          <w:szCs w:val="32"/>
        </w:rPr>
        <w:t>285.7</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8.32</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。其中：一般公共预算财政拨款本年度收入为</w:t>
      </w:r>
      <w:r w:rsidRPr="00800E95">
        <w:rPr>
          <w:rFonts w:ascii="仿宋" w:eastAsia="仿宋" w:hAnsi="仿宋" w:cs="仿宋" w:hint="eastAsia"/>
          <w:color w:val="333333"/>
          <w:kern w:val="0"/>
          <w:sz w:val="32"/>
          <w:szCs w:val="32"/>
        </w:rPr>
        <w:t>309.47</w:t>
      </w:r>
      <w:r w:rsidRPr="00800E95">
        <w:rPr>
          <w:rFonts w:ascii="仿宋" w:eastAsia="仿宋" w:hAnsi="仿宋" w:cs="仿宋" w:hint="eastAsia"/>
          <w:color w:val="333333"/>
          <w:kern w:val="0"/>
          <w:sz w:val="32"/>
          <w:szCs w:val="32"/>
        </w:rPr>
        <w:t>万元，上年度收入为</w:t>
      </w:r>
      <w:r w:rsidRPr="00800E95">
        <w:rPr>
          <w:rFonts w:ascii="仿宋" w:eastAsia="仿宋" w:hAnsi="仿宋" w:cs="仿宋" w:hint="eastAsia"/>
          <w:color w:val="333333"/>
          <w:kern w:val="0"/>
          <w:sz w:val="32"/>
          <w:szCs w:val="32"/>
        </w:rPr>
        <w:t>285.7</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8.32</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；政府性基金预算财政拨款本年度收入为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万元，上年度收入为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；事业收入本年度收入为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万元，上年度收入为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；其他收入本年度收入为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万元，上年度收入为</w:t>
      </w:r>
      <w:r w:rsidRPr="00800E95">
        <w:rPr>
          <w:rFonts w:ascii="仿宋" w:eastAsia="仿宋" w:hAnsi="仿宋" w:cs="仿宋" w:hint="eastAsia"/>
          <w:color w:val="333333"/>
          <w:kern w:val="0"/>
          <w:sz w:val="32"/>
          <w:szCs w:val="32"/>
        </w:rPr>
        <w:t>0.01</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-89.6%</w:t>
      </w:r>
      <w:r w:rsidRPr="00800E95">
        <w:rPr>
          <w:rFonts w:ascii="仿宋" w:eastAsia="仿宋" w:hAnsi="仿宋" w:cs="仿宋" w:hint="eastAsia"/>
          <w:color w:val="333333"/>
          <w:kern w:val="0"/>
          <w:sz w:val="32"/>
          <w:szCs w:val="32"/>
        </w:rPr>
        <w:t>。</w:t>
      </w:r>
    </w:p>
    <w:p w:rsidR="007A069C" w:rsidRPr="00800E95" w:rsidRDefault="00800E95">
      <w:pPr>
        <w:pStyle w:val="a3"/>
        <w:numPr>
          <w:ilvl w:val="0"/>
          <w:numId w:val="2"/>
        </w:numPr>
        <w:ind w:firstLineChars="2" w:firstLine="6"/>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决算支出情况</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本单位本年度总支出为</w:t>
      </w:r>
      <w:r w:rsidRPr="00800E95">
        <w:rPr>
          <w:rFonts w:ascii="仿宋" w:eastAsia="仿宋" w:hAnsi="仿宋" w:cs="仿宋" w:hint="eastAsia"/>
          <w:color w:val="333333"/>
          <w:kern w:val="0"/>
          <w:sz w:val="32"/>
          <w:szCs w:val="32"/>
        </w:rPr>
        <w:t>309.47</w:t>
      </w:r>
      <w:r w:rsidRPr="00800E95">
        <w:rPr>
          <w:rFonts w:ascii="仿宋" w:eastAsia="仿宋" w:hAnsi="仿宋" w:cs="仿宋" w:hint="eastAsia"/>
          <w:color w:val="333333"/>
          <w:kern w:val="0"/>
          <w:sz w:val="32"/>
          <w:szCs w:val="32"/>
        </w:rPr>
        <w:t>万元，上年度总支出为</w:t>
      </w:r>
      <w:r w:rsidRPr="00800E95">
        <w:rPr>
          <w:rFonts w:ascii="仿宋" w:eastAsia="仿宋" w:hAnsi="仿宋" w:cs="仿宋" w:hint="eastAsia"/>
          <w:color w:val="333333"/>
          <w:kern w:val="0"/>
          <w:sz w:val="32"/>
          <w:szCs w:val="32"/>
        </w:rPr>
        <w:t>285.7</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8.32</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。其中：基本支出本年度支出为</w:t>
      </w:r>
      <w:r w:rsidRPr="00800E95">
        <w:rPr>
          <w:rFonts w:ascii="仿宋" w:eastAsia="仿宋" w:hAnsi="仿宋" w:cs="仿宋" w:hint="eastAsia"/>
          <w:color w:val="333333"/>
          <w:kern w:val="0"/>
          <w:sz w:val="32"/>
          <w:szCs w:val="32"/>
        </w:rPr>
        <w:t>275.71</w:t>
      </w:r>
      <w:r w:rsidRPr="00800E95">
        <w:rPr>
          <w:rFonts w:ascii="仿宋" w:eastAsia="仿宋" w:hAnsi="仿宋" w:cs="仿宋" w:hint="eastAsia"/>
          <w:color w:val="333333"/>
          <w:kern w:val="0"/>
          <w:sz w:val="32"/>
          <w:szCs w:val="32"/>
        </w:rPr>
        <w:t>万元，上年度支出为</w:t>
      </w:r>
      <w:r w:rsidRPr="00800E95">
        <w:rPr>
          <w:rFonts w:ascii="仿宋" w:eastAsia="仿宋" w:hAnsi="仿宋" w:cs="仿宋" w:hint="eastAsia"/>
          <w:color w:val="333333"/>
          <w:kern w:val="0"/>
          <w:sz w:val="32"/>
          <w:szCs w:val="32"/>
        </w:rPr>
        <w:t>282.71</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-2.48</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；项目支出本年度支出为</w:t>
      </w:r>
      <w:r w:rsidRPr="00800E95">
        <w:rPr>
          <w:rFonts w:ascii="仿宋" w:eastAsia="仿宋" w:hAnsi="仿宋" w:cs="仿宋" w:hint="eastAsia"/>
          <w:color w:val="333333"/>
          <w:kern w:val="0"/>
          <w:sz w:val="32"/>
          <w:szCs w:val="32"/>
        </w:rPr>
        <w:t>33.76</w:t>
      </w:r>
      <w:r w:rsidRPr="00800E95">
        <w:rPr>
          <w:rFonts w:ascii="仿宋" w:eastAsia="仿宋" w:hAnsi="仿宋" w:cs="仿宋" w:hint="eastAsia"/>
          <w:color w:val="333333"/>
          <w:kern w:val="0"/>
          <w:sz w:val="32"/>
          <w:szCs w:val="32"/>
        </w:rPr>
        <w:t>万元，上年度支出为</w:t>
      </w:r>
      <w:r w:rsidRPr="00800E95">
        <w:rPr>
          <w:rFonts w:ascii="仿宋" w:eastAsia="仿宋" w:hAnsi="仿宋" w:cs="仿宋" w:hint="eastAsia"/>
          <w:color w:val="333333"/>
          <w:kern w:val="0"/>
          <w:sz w:val="32"/>
          <w:szCs w:val="32"/>
        </w:rPr>
        <w:t>2.99</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1029.35</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三、“三公”经费情况</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本单位本年度“三公”经费总支出为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万元，上年度支出为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；其中：因公出国（境）费本年度支出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万元，上年度支出为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；公务用车购置及运行维护费支出为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万元，上年度支出为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；公务接待费支出为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万元，上年度支出为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四、机关运行经费情况</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本单位本年度机关运行经费总支出为</w:t>
      </w:r>
      <w:r w:rsidRPr="00800E95">
        <w:rPr>
          <w:rFonts w:ascii="仿宋" w:eastAsia="仿宋" w:hAnsi="仿宋" w:cs="仿宋" w:hint="eastAsia"/>
          <w:color w:val="333333"/>
          <w:kern w:val="0"/>
          <w:sz w:val="32"/>
          <w:szCs w:val="32"/>
        </w:rPr>
        <w:t>16.29</w:t>
      </w:r>
      <w:r w:rsidRPr="00800E95">
        <w:rPr>
          <w:rFonts w:ascii="仿宋" w:eastAsia="仿宋" w:hAnsi="仿宋" w:cs="仿宋" w:hint="eastAsia"/>
          <w:color w:val="333333"/>
          <w:kern w:val="0"/>
          <w:sz w:val="32"/>
          <w:szCs w:val="32"/>
        </w:rPr>
        <w:t>万元，上年</w:t>
      </w:r>
      <w:r w:rsidRPr="00800E95">
        <w:rPr>
          <w:rFonts w:ascii="仿宋" w:eastAsia="仿宋" w:hAnsi="仿宋" w:cs="仿宋" w:hint="eastAsia"/>
          <w:color w:val="333333"/>
          <w:kern w:val="0"/>
          <w:sz w:val="32"/>
          <w:szCs w:val="32"/>
        </w:rPr>
        <w:lastRenderedPageBreak/>
        <w:t>度支出为</w:t>
      </w:r>
      <w:r w:rsidRPr="00800E95">
        <w:rPr>
          <w:rFonts w:ascii="仿宋" w:eastAsia="仿宋" w:hAnsi="仿宋" w:cs="仿宋" w:hint="eastAsia"/>
          <w:color w:val="333333"/>
          <w:kern w:val="0"/>
          <w:sz w:val="32"/>
          <w:szCs w:val="32"/>
        </w:rPr>
        <w:t>33.12</w:t>
      </w:r>
      <w:r w:rsidRPr="00800E95">
        <w:rPr>
          <w:rFonts w:ascii="仿宋" w:eastAsia="仿宋" w:hAnsi="仿宋" w:cs="仿宋" w:hint="eastAsia"/>
          <w:color w:val="333333"/>
          <w:kern w:val="0"/>
          <w:sz w:val="32"/>
          <w:szCs w:val="32"/>
        </w:rPr>
        <w:t>万元，增减</w:t>
      </w:r>
      <w:r w:rsidRPr="00800E95">
        <w:rPr>
          <w:rFonts w:ascii="仿宋" w:eastAsia="仿宋" w:hAnsi="仿宋" w:cs="仿宋" w:hint="eastAsia"/>
          <w:color w:val="333333"/>
          <w:kern w:val="0"/>
          <w:sz w:val="32"/>
          <w:szCs w:val="32"/>
        </w:rPr>
        <w:t>-50.82</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；主要为日常办公费、水电、差旅、印刷、委托业务费等费用。</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五、政府决算采购情况说明</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本单位本年度政府采购总价为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万元，其中：货物采购</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万元，工程采购</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万元，服务采购</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六、国有资产占有使用情况</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w:t>
      </w:r>
      <w:r w:rsidRPr="00800E95">
        <w:rPr>
          <w:rFonts w:ascii="仿宋" w:eastAsia="仿宋" w:hAnsi="仿宋" w:cs="仿宋" w:hint="eastAsia"/>
          <w:color w:val="333333"/>
          <w:kern w:val="0"/>
          <w:sz w:val="32"/>
          <w:szCs w:val="32"/>
        </w:rPr>
        <w:t>1</w:t>
      </w:r>
      <w:r w:rsidRPr="00800E95">
        <w:rPr>
          <w:rFonts w:ascii="仿宋" w:eastAsia="仿宋" w:hAnsi="仿宋" w:cs="仿宋" w:hint="eastAsia"/>
          <w:color w:val="333333"/>
          <w:kern w:val="0"/>
          <w:sz w:val="32"/>
          <w:szCs w:val="32"/>
        </w:rPr>
        <w:t>）房屋情况</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截止</w:t>
      </w:r>
      <w:r w:rsidRPr="00800E95">
        <w:rPr>
          <w:rFonts w:ascii="仿宋" w:eastAsia="仿宋" w:hAnsi="仿宋" w:cs="仿宋" w:hint="eastAsia"/>
          <w:color w:val="333333"/>
          <w:kern w:val="0"/>
          <w:sz w:val="32"/>
          <w:szCs w:val="32"/>
        </w:rPr>
        <w:t>2020</w:t>
      </w:r>
      <w:r w:rsidRPr="00800E95">
        <w:rPr>
          <w:rFonts w:ascii="仿宋" w:eastAsia="仿宋" w:hAnsi="仿宋" w:cs="仿宋" w:hint="eastAsia"/>
          <w:color w:val="333333"/>
          <w:kern w:val="0"/>
          <w:sz w:val="32"/>
          <w:szCs w:val="32"/>
        </w:rPr>
        <w:t>年</w:t>
      </w:r>
      <w:r w:rsidRPr="00800E95">
        <w:rPr>
          <w:rFonts w:ascii="仿宋" w:eastAsia="仿宋" w:hAnsi="仿宋" w:cs="仿宋" w:hint="eastAsia"/>
          <w:color w:val="333333"/>
          <w:kern w:val="0"/>
          <w:sz w:val="32"/>
          <w:szCs w:val="32"/>
        </w:rPr>
        <w:t>12</w:t>
      </w:r>
      <w:r w:rsidRPr="00800E95">
        <w:rPr>
          <w:rFonts w:ascii="仿宋" w:eastAsia="仿宋" w:hAnsi="仿宋" w:cs="仿宋" w:hint="eastAsia"/>
          <w:color w:val="333333"/>
          <w:kern w:val="0"/>
          <w:sz w:val="32"/>
          <w:szCs w:val="32"/>
        </w:rPr>
        <w:t>月</w:t>
      </w:r>
      <w:r w:rsidRPr="00800E95">
        <w:rPr>
          <w:rFonts w:ascii="仿宋" w:eastAsia="仿宋" w:hAnsi="仿宋" w:cs="仿宋" w:hint="eastAsia"/>
          <w:color w:val="333333"/>
          <w:kern w:val="0"/>
          <w:sz w:val="32"/>
          <w:szCs w:val="32"/>
        </w:rPr>
        <w:t>31</w:t>
      </w:r>
      <w:r w:rsidRPr="00800E95">
        <w:rPr>
          <w:rFonts w:ascii="仿宋" w:eastAsia="仿宋" w:hAnsi="仿宋" w:cs="仿宋" w:hint="eastAsia"/>
          <w:color w:val="333333"/>
          <w:kern w:val="0"/>
          <w:sz w:val="32"/>
          <w:szCs w:val="32"/>
        </w:rPr>
        <w:t>日，</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我单位产权房屋面积为</w:t>
      </w:r>
      <w:r w:rsidRPr="00800E95">
        <w:rPr>
          <w:rFonts w:ascii="仿宋" w:eastAsia="仿宋" w:hAnsi="仿宋" w:cs="仿宋" w:hint="eastAsia"/>
          <w:color w:val="333333"/>
          <w:kern w:val="0"/>
          <w:sz w:val="32"/>
          <w:szCs w:val="32"/>
        </w:rPr>
        <w:t>540</w:t>
      </w:r>
      <w:r w:rsidRPr="00800E95">
        <w:rPr>
          <w:rFonts w:ascii="仿宋" w:eastAsia="仿宋" w:hAnsi="仿宋" w:cs="仿宋" w:hint="eastAsia"/>
          <w:color w:val="333333"/>
          <w:kern w:val="0"/>
          <w:sz w:val="32"/>
          <w:szCs w:val="32"/>
        </w:rPr>
        <w:t>平方米，价值</w:t>
      </w:r>
      <w:r w:rsidRPr="00800E95">
        <w:rPr>
          <w:rFonts w:ascii="仿宋" w:eastAsia="仿宋" w:hAnsi="仿宋" w:cs="仿宋" w:hint="eastAsia"/>
          <w:color w:val="333333"/>
          <w:kern w:val="0"/>
          <w:sz w:val="32"/>
          <w:szCs w:val="32"/>
        </w:rPr>
        <w:t>20</w:t>
      </w:r>
      <w:r w:rsidRPr="00800E95">
        <w:rPr>
          <w:rFonts w:ascii="仿宋" w:eastAsia="仿宋" w:hAnsi="仿宋" w:cs="仿宋" w:hint="eastAsia"/>
          <w:color w:val="333333"/>
          <w:kern w:val="0"/>
          <w:sz w:val="32"/>
          <w:szCs w:val="32"/>
        </w:rPr>
        <w:t>万元。</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w:t>
      </w:r>
      <w:r w:rsidRPr="00800E95">
        <w:rPr>
          <w:rFonts w:ascii="仿宋" w:eastAsia="仿宋" w:hAnsi="仿宋" w:cs="仿宋" w:hint="eastAsia"/>
          <w:color w:val="333333"/>
          <w:kern w:val="0"/>
          <w:sz w:val="32"/>
          <w:szCs w:val="32"/>
        </w:rPr>
        <w:t>2</w:t>
      </w:r>
      <w:r w:rsidRPr="00800E95">
        <w:rPr>
          <w:rFonts w:ascii="仿宋" w:eastAsia="仿宋" w:hAnsi="仿宋" w:cs="仿宋" w:hint="eastAsia"/>
          <w:color w:val="333333"/>
          <w:kern w:val="0"/>
          <w:sz w:val="32"/>
          <w:szCs w:val="32"/>
        </w:rPr>
        <w:t>）车辆情况</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单位账面车辆为</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辆，价值</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万元。</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七、绩效情况说明</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2020</w:t>
      </w:r>
      <w:r w:rsidRPr="00800E95">
        <w:rPr>
          <w:rFonts w:ascii="仿宋" w:eastAsia="仿宋" w:hAnsi="仿宋" w:cs="仿宋" w:hint="eastAsia"/>
          <w:color w:val="333333"/>
          <w:kern w:val="0"/>
          <w:sz w:val="32"/>
          <w:szCs w:val="32"/>
        </w:rPr>
        <w:t>年度，本单位实行绩效目标管理的项目</w:t>
      </w:r>
      <w:r w:rsidRPr="00800E95">
        <w:rPr>
          <w:rFonts w:ascii="仿宋" w:eastAsia="仿宋" w:hAnsi="仿宋" w:cs="仿宋" w:hint="eastAsia"/>
          <w:color w:val="333333"/>
          <w:kern w:val="0"/>
          <w:sz w:val="32"/>
          <w:szCs w:val="32"/>
        </w:rPr>
        <w:t>0</w:t>
      </w:r>
      <w:r w:rsidRPr="00800E95">
        <w:rPr>
          <w:rFonts w:ascii="仿宋" w:eastAsia="仿宋" w:hAnsi="仿宋" w:cs="仿宋" w:hint="eastAsia"/>
          <w:color w:val="333333"/>
          <w:kern w:val="0"/>
          <w:sz w:val="32"/>
          <w:szCs w:val="32"/>
        </w:rPr>
        <w:t>个。</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第四部分</w:t>
      </w:r>
      <w:r w:rsidRPr="00800E95">
        <w:rPr>
          <w:rFonts w:ascii="仿宋" w:eastAsia="仿宋" w:hAnsi="仿宋" w:cs="仿宋" w:hint="eastAsia"/>
          <w:color w:val="333333"/>
          <w:kern w:val="0"/>
          <w:sz w:val="32"/>
          <w:szCs w:val="32"/>
        </w:rPr>
        <w:t xml:space="preserve"> </w:t>
      </w:r>
      <w:r w:rsidRPr="00800E95">
        <w:rPr>
          <w:rFonts w:ascii="仿宋" w:eastAsia="仿宋" w:hAnsi="仿宋" w:cs="仿宋" w:hint="eastAsia"/>
          <w:color w:val="333333"/>
          <w:kern w:val="0"/>
          <w:sz w:val="32"/>
          <w:szCs w:val="32"/>
        </w:rPr>
        <w:t>部门名词解释</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7A069C" w:rsidRPr="00800E95"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1</w:t>
      </w:r>
      <w:r w:rsidRPr="00800E95">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7A069C" w:rsidRDefault="00800E95">
      <w:pPr>
        <w:ind w:firstLineChars="200" w:firstLine="640"/>
        <w:rPr>
          <w:rFonts w:ascii="仿宋" w:eastAsia="仿宋" w:hAnsi="仿宋" w:cs="仿宋"/>
          <w:color w:val="333333"/>
          <w:kern w:val="0"/>
          <w:sz w:val="32"/>
          <w:szCs w:val="32"/>
        </w:rPr>
      </w:pPr>
      <w:r w:rsidRPr="00800E95">
        <w:rPr>
          <w:rFonts w:ascii="仿宋" w:eastAsia="仿宋" w:hAnsi="仿宋" w:cs="仿宋" w:hint="eastAsia"/>
          <w:color w:val="333333"/>
          <w:kern w:val="0"/>
          <w:sz w:val="32"/>
          <w:szCs w:val="32"/>
        </w:rPr>
        <w:t>2</w:t>
      </w:r>
      <w:r w:rsidRPr="00800E95">
        <w:rPr>
          <w:rFonts w:ascii="仿宋" w:eastAsia="仿宋" w:hAnsi="仿宋" w:cs="仿宋" w:hint="eastAsia"/>
          <w:color w:val="333333"/>
          <w:kern w:val="0"/>
          <w:sz w:val="32"/>
          <w:szCs w:val="32"/>
        </w:rPr>
        <w:t>、政府性基金预算。是指国家对依照法律、行政法规</w:t>
      </w:r>
      <w:bookmarkStart w:id="0" w:name="_GoBack"/>
      <w:bookmarkEnd w:id="0"/>
      <w:r>
        <w:rPr>
          <w:rFonts w:ascii="仿宋" w:eastAsia="仿宋" w:hAnsi="仿宋" w:cs="仿宋" w:hint="eastAsia"/>
          <w:color w:val="333333"/>
          <w:kern w:val="0"/>
          <w:sz w:val="32"/>
          <w:szCs w:val="32"/>
        </w:rPr>
        <w:lastRenderedPageBreak/>
        <w:t>的规定在一定期限内向特定对象征收、收取或者以出让土地、发行彩票等其他方式筹集的资金，专项用于特定公共事业发展的收支预算。其收入归属政府</w:t>
      </w:r>
      <w:r>
        <w:rPr>
          <w:rFonts w:ascii="仿宋" w:eastAsia="仿宋" w:hAnsi="仿宋" w:cs="仿宋" w:hint="eastAsia"/>
          <w:color w:val="333333"/>
          <w:kern w:val="0"/>
          <w:sz w:val="32"/>
          <w:szCs w:val="32"/>
        </w:rPr>
        <w:t>，不归属任何部门。</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w:t>
      </w:r>
      <w:r>
        <w:rPr>
          <w:rFonts w:ascii="仿宋" w:eastAsia="仿宋" w:hAnsi="仿宋" w:cs="仿宋" w:hint="eastAsia"/>
          <w:color w:val="333333"/>
          <w:kern w:val="0"/>
          <w:sz w:val="32"/>
          <w:szCs w:val="32"/>
        </w:rPr>
        <w:t>助收入。</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w:t>
      </w:r>
      <w:r>
        <w:rPr>
          <w:rFonts w:ascii="仿宋" w:eastAsia="仿宋" w:hAnsi="仿宋" w:cs="仿宋" w:hint="eastAsia"/>
          <w:color w:val="333333"/>
          <w:kern w:val="0"/>
          <w:sz w:val="32"/>
          <w:szCs w:val="32"/>
        </w:rPr>
        <w:t>完成特定的行政工作任务或事业发展目标，在基本支出之外发生的各项支出。</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w:t>
      </w:r>
      <w:r>
        <w:rPr>
          <w:rFonts w:ascii="仿宋" w:eastAsia="仿宋" w:hAnsi="仿宋" w:cs="仿宋" w:hint="eastAsia"/>
          <w:color w:val="333333"/>
          <w:kern w:val="0"/>
          <w:sz w:val="32"/>
          <w:szCs w:val="32"/>
        </w:rPr>
        <w:lastRenderedPageBreak/>
        <w:t>缴收入”“上级补助收入”进行冲抵。</w:t>
      </w:r>
    </w:p>
    <w:p w:rsidR="007A069C" w:rsidRDefault="00800E95">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w:t>
      </w:r>
      <w:r>
        <w:rPr>
          <w:rFonts w:ascii="仿宋" w:eastAsia="仿宋" w:hAnsi="仿宋" w:cs="仿宋" w:hint="eastAsia"/>
          <w:color w:val="333333"/>
          <w:kern w:val="0"/>
          <w:sz w:val="32"/>
          <w:szCs w:val="32"/>
        </w:rPr>
        <w:t>公务用车购置及运行费和公务接待费。</w:t>
      </w:r>
    </w:p>
    <w:p w:rsidR="007A069C" w:rsidRDefault="007A069C">
      <w:pPr>
        <w:rPr>
          <w:rFonts w:ascii="仿宋" w:eastAsia="仿宋" w:hAnsi="仿宋" w:cs="仿宋"/>
          <w:sz w:val="32"/>
          <w:szCs w:val="32"/>
        </w:rPr>
      </w:pPr>
    </w:p>
    <w:p w:rsidR="007A069C" w:rsidRDefault="007A069C">
      <w:pPr>
        <w:rPr>
          <w:rFonts w:ascii="仿宋" w:eastAsia="仿宋" w:hAnsi="仿宋" w:cs="仿宋"/>
          <w:sz w:val="32"/>
          <w:szCs w:val="32"/>
        </w:rPr>
      </w:pPr>
    </w:p>
    <w:p w:rsidR="007A069C" w:rsidRDefault="007A069C">
      <w:pPr>
        <w:rPr>
          <w:rFonts w:ascii="仿宋" w:eastAsia="仿宋" w:hAnsi="仿宋" w:cs="仿宋"/>
          <w:sz w:val="32"/>
          <w:szCs w:val="32"/>
        </w:rPr>
      </w:pPr>
    </w:p>
    <w:p w:rsidR="007A069C" w:rsidRDefault="00800E95">
      <w:pPr>
        <w:jc w:val="right"/>
        <w:rPr>
          <w:rFonts w:ascii="仿宋" w:eastAsia="仿宋" w:hAnsi="仿宋" w:cs="仿宋"/>
          <w:sz w:val="32"/>
          <w:szCs w:val="32"/>
        </w:rPr>
        <w:sectPr w:rsidR="007A069C">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7A069C" w:rsidRDefault="007A069C"/>
    <w:sectPr w:rsidR="007A06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5C62507"/>
    <w:multiLevelType w:val="singleLevel"/>
    <w:tmpl w:val="F5C62507"/>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A3BCE"/>
    <w:rsid w:val="007A069C"/>
    <w:rsid w:val="00800E95"/>
    <w:rsid w:val="00DC79E2"/>
    <w:rsid w:val="1C5A3BCE"/>
    <w:rsid w:val="1D8F5F9D"/>
    <w:rsid w:val="3F8D6EFF"/>
    <w:rsid w:val="681D4799"/>
    <w:rsid w:val="70047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FFD6DC-58D8-4B8D-9BBF-208BD773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一路有你</dc:creator>
  <cp:lastModifiedBy>cz</cp:lastModifiedBy>
  <cp:revision>3</cp:revision>
  <dcterms:created xsi:type="dcterms:W3CDTF">2021-08-23T08:46:00Z</dcterms:created>
  <dcterms:modified xsi:type="dcterms:W3CDTF">2021-08-26T09:20:00Z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BDB9E491C284465F93017DC6D9972973</vt:lpwstr>
  </property>
</Properties>
</file>