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FFD" w:rsidRDefault="008374FE">
      <w:pPr>
        <w:ind w:firstLineChars="400" w:firstLine="1760"/>
        <w:rPr>
          <w:rFonts w:ascii="黑体" w:eastAsia="黑体" w:hAnsi="黑体"/>
          <w:sz w:val="44"/>
          <w:szCs w:val="44"/>
        </w:rPr>
      </w:pPr>
      <w:r>
        <w:rPr>
          <w:rFonts w:ascii="黑体" w:eastAsia="黑体" w:hAnsi="黑体" w:hint="eastAsia"/>
          <w:sz w:val="44"/>
          <w:szCs w:val="44"/>
        </w:rPr>
        <w:t>大同市浑源县</w:t>
      </w:r>
      <w:proofErr w:type="gramStart"/>
      <w:r>
        <w:rPr>
          <w:rFonts w:ascii="黑体" w:eastAsia="黑体" w:hAnsi="黑体" w:hint="eastAsia"/>
          <w:sz w:val="44"/>
          <w:szCs w:val="44"/>
        </w:rPr>
        <w:t>湯</w:t>
      </w:r>
      <w:proofErr w:type="gramEnd"/>
      <w:r>
        <w:rPr>
          <w:rFonts w:ascii="黑体" w:eastAsia="黑体" w:hAnsi="黑体" w:hint="eastAsia"/>
          <w:sz w:val="44"/>
          <w:szCs w:val="44"/>
        </w:rPr>
        <w:t>头疗养院</w:t>
      </w:r>
    </w:p>
    <w:p w:rsidR="00E14FFD" w:rsidRDefault="008374FE">
      <w:pPr>
        <w:jc w:val="center"/>
        <w:rPr>
          <w:rFonts w:ascii="黑体" w:eastAsia="黑体" w:hAnsi="黑体"/>
          <w:sz w:val="44"/>
          <w:szCs w:val="44"/>
        </w:rPr>
      </w:pPr>
      <w:r>
        <w:rPr>
          <w:rFonts w:ascii="黑体" w:eastAsia="黑体" w:hAnsi="黑体" w:hint="eastAsia"/>
          <w:sz w:val="44"/>
          <w:szCs w:val="44"/>
        </w:rPr>
        <w:t>2020</w:t>
      </w:r>
      <w:r>
        <w:rPr>
          <w:rFonts w:ascii="黑体" w:eastAsia="黑体" w:hAnsi="黑体" w:hint="eastAsia"/>
          <w:sz w:val="44"/>
          <w:szCs w:val="44"/>
        </w:rPr>
        <w:t>年度部门决算公开说明</w:t>
      </w:r>
    </w:p>
    <w:p w:rsidR="00E14FFD" w:rsidRDefault="008374F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E14FFD" w:rsidRDefault="008374F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E14FFD" w:rsidRDefault="008374F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14FFD" w:rsidRDefault="008374F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14FFD" w:rsidRDefault="008374F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14FFD" w:rsidRDefault="008374F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E14FFD" w:rsidRDefault="00E14FFD">
      <w:pPr>
        <w:rPr>
          <w:rFonts w:ascii="仿宋" w:eastAsia="仿宋" w:hAnsi="仿宋" w:cs="仿宋"/>
          <w:b/>
          <w:color w:val="333333"/>
          <w:kern w:val="0"/>
          <w:sz w:val="32"/>
          <w:szCs w:val="32"/>
        </w:rPr>
      </w:pPr>
    </w:p>
    <w:p w:rsidR="00E14FFD" w:rsidRDefault="008374FE">
      <w:pPr>
        <w:rPr>
          <w:rFonts w:ascii="仿宋" w:eastAsia="仿宋" w:hAnsi="仿宋" w:cs="仿宋"/>
          <w:b/>
          <w:kern w:val="0"/>
          <w:sz w:val="32"/>
          <w:szCs w:val="32"/>
        </w:rPr>
      </w:pPr>
      <w:r>
        <w:rPr>
          <w:rFonts w:ascii="仿宋" w:eastAsia="仿宋" w:hAnsi="仿宋" w:cs="仿宋" w:hint="eastAsia"/>
          <w:b/>
          <w:kern w:val="0"/>
          <w:sz w:val="32"/>
          <w:szCs w:val="32"/>
        </w:rPr>
        <w:t>内容</w:t>
      </w:r>
    </w:p>
    <w:p w:rsidR="00E14FFD" w:rsidRDefault="008374FE">
      <w:pPr>
        <w:rPr>
          <w:rFonts w:ascii="仿宋" w:eastAsia="仿宋" w:hAnsi="仿宋" w:cs="仿宋"/>
          <w:kern w:val="0"/>
          <w:sz w:val="32"/>
          <w:szCs w:val="32"/>
        </w:rPr>
      </w:pPr>
      <w:r>
        <w:rPr>
          <w:rFonts w:ascii="仿宋" w:eastAsia="仿宋" w:hAnsi="仿宋" w:cs="仿宋" w:hint="eastAsia"/>
          <w:kern w:val="0"/>
          <w:sz w:val="32"/>
          <w:szCs w:val="32"/>
        </w:rPr>
        <w:t>第一部分：大同市浑源县</w:t>
      </w:r>
      <w:proofErr w:type="gramStart"/>
      <w:r>
        <w:rPr>
          <w:rFonts w:ascii="仿宋" w:eastAsia="仿宋" w:hAnsi="仿宋" w:cs="仿宋" w:hint="eastAsia"/>
          <w:kern w:val="0"/>
          <w:sz w:val="32"/>
          <w:szCs w:val="32"/>
        </w:rPr>
        <w:t>湯</w:t>
      </w:r>
      <w:proofErr w:type="gramEnd"/>
      <w:r>
        <w:rPr>
          <w:rFonts w:ascii="仿宋" w:eastAsia="仿宋" w:hAnsi="仿宋" w:cs="仿宋" w:hint="eastAsia"/>
          <w:kern w:val="0"/>
          <w:sz w:val="32"/>
          <w:szCs w:val="32"/>
        </w:rPr>
        <w:t>头疗养院概况</w:t>
      </w:r>
    </w:p>
    <w:p w:rsidR="00E14FFD" w:rsidRDefault="008374FE">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部门职责</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为人民群众提供医疗保健服务。门诊、急诊、住院及预防保健</w:t>
      </w:r>
    </w:p>
    <w:p w:rsidR="00E14FFD" w:rsidRDefault="008374FE">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机构设置</w:t>
      </w:r>
    </w:p>
    <w:p w:rsidR="00E14FFD" w:rsidRDefault="008374FE">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本单位机构设置为</w:t>
      </w:r>
      <w:r>
        <w:rPr>
          <w:rFonts w:ascii="仿宋" w:eastAsia="仿宋" w:hAnsi="仿宋" w:cs="仿宋" w:hint="eastAsia"/>
          <w:sz w:val="32"/>
          <w:szCs w:val="32"/>
        </w:rPr>
        <w:t>办公室</w:t>
      </w:r>
      <w:r>
        <w:rPr>
          <w:rFonts w:ascii="仿宋" w:eastAsia="仿宋" w:hAnsi="仿宋" w:cs="仿宋" w:hint="eastAsia"/>
          <w:sz w:val="32"/>
          <w:szCs w:val="32"/>
        </w:rPr>
        <w:t>，</w:t>
      </w:r>
      <w:r>
        <w:rPr>
          <w:rFonts w:ascii="仿宋" w:eastAsia="仿宋" w:hAnsi="仿宋" w:cs="仿宋" w:hint="eastAsia"/>
          <w:sz w:val="32"/>
          <w:szCs w:val="32"/>
        </w:rPr>
        <w:t>负责机关日常运转工作。</w:t>
      </w:r>
    </w:p>
    <w:p w:rsidR="00E14FFD" w:rsidRDefault="00E14FFD">
      <w:pPr>
        <w:rPr>
          <w:rFonts w:ascii="仿宋" w:eastAsia="仿宋" w:hAnsi="仿宋" w:cs="仿宋"/>
          <w:kern w:val="0"/>
          <w:sz w:val="32"/>
          <w:szCs w:val="32"/>
        </w:rPr>
      </w:pPr>
    </w:p>
    <w:p w:rsidR="00E14FFD" w:rsidRDefault="008374FE">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E14FFD" w:rsidRDefault="008374FE">
      <w:pPr>
        <w:rPr>
          <w:rFonts w:ascii="仿宋" w:eastAsia="仿宋" w:hAnsi="仿宋" w:cs="仿宋"/>
          <w:kern w:val="0"/>
          <w:sz w:val="32"/>
          <w:szCs w:val="32"/>
        </w:rPr>
      </w:pPr>
      <w:r>
        <w:rPr>
          <w:rFonts w:ascii="仿宋" w:eastAsia="仿宋" w:hAnsi="仿宋" w:cs="仿宋" w:hint="eastAsia"/>
          <w:kern w:val="0"/>
          <w:sz w:val="32"/>
          <w:szCs w:val="32"/>
        </w:rPr>
        <w:t>附件：大同市浑源县</w:t>
      </w:r>
      <w:proofErr w:type="gramStart"/>
      <w:r>
        <w:rPr>
          <w:rFonts w:ascii="仿宋" w:eastAsia="仿宋" w:hAnsi="仿宋" w:cs="仿宋" w:hint="eastAsia"/>
          <w:kern w:val="0"/>
          <w:sz w:val="32"/>
          <w:szCs w:val="32"/>
        </w:rPr>
        <w:t>湯</w:t>
      </w:r>
      <w:proofErr w:type="gramEnd"/>
      <w:r>
        <w:rPr>
          <w:rFonts w:ascii="仿宋" w:eastAsia="仿宋" w:hAnsi="仿宋" w:cs="仿宋" w:hint="eastAsia"/>
          <w:kern w:val="0"/>
          <w:sz w:val="32"/>
          <w:szCs w:val="32"/>
        </w:rPr>
        <w:t>头疗养院</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r>
        <w:rPr>
          <w:rFonts w:ascii="仿宋" w:eastAsia="仿宋" w:hAnsi="仿宋" w:cs="仿宋" w:hint="eastAsia"/>
          <w:kern w:val="0"/>
          <w:sz w:val="32"/>
          <w:szCs w:val="32"/>
        </w:rPr>
        <w:t>.</w:t>
      </w:r>
      <w:proofErr w:type="spellStart"/>
      <w:proofErr w:type="gramStart"/>
      <w:r>
        <w:rPr>
          <w:rFonts w:ascii="仿宋" w:eastAsia="仿宋" w:hAnsi="仿宋" w:cs="仿宋" w:hint="eastAsia"/>
          <w:kern w:val="0"/>
          <w:sz w:val="32"/>
          <w:szCs w:val="32"/>
        </w:rPr>
        <w:t>xls</w:t>
      </w:r>
      <w:proofErr w:type="spellEnd"/>
      <w:proofErr w:type="gramEnd"/>
    </w:p>
    <w:p w:rsidR="00E14FFD" w:rsidRDefault="008374FE">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E14FFD" w:rsidRDefault="008374FE">
      <w:pPr>
        <w:pStyle w:val="a4"/>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lastRenderedPageBreak/>
        <w:t>决算收入情况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215.02</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t>240.3</w:t>
      </w:r>
      <w:r>
        <w:rPr>
          <w:rFonts w:ascii="仿宋" w:eastAsia="仿宋" w:hAnsi="仿宋" w:cs="仿宋" w:hint="eastAsia"/>
          <w:kern w:val="0"/>
          <w:sz w:val="32"/>
          <w:szCs w:val="32"/>
        </w:rPr>
        <w:t>万元，增减</w:t>
      </w:r>
      <w:r>
        <w:rPr>
          <w:rFonts w:ascii="仿宋" w:eastAsia="仿宋" w:hAnsi="仿宋" w:cs="仿宋" w:hint="eastAsia"/>
          <w:kern w:val="0"/>
          <w:sz w:val="32"/>
          <w:szCs w:val="32"/>
        </w:rPr>
        <w:t>-10.52 %</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12</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12</w:t>
      </w:r>
      <w:r>
        <w:rPr>
          <w:rFonts w:ascii="仿宋" w:eastAsia="仿宋" w:hAnsi="仿宋" w:cs="仿宋" w:hint="eastAsia"/>
          <w:kern w:val="0"/>
          <w:sz w:val="32"/>
          <w:szCs w:val="32"/>
        </w:rPr>
        <w:t>万元，增减</w:t>
      </w:r>
      <w:r>
        <w:rPr>
          <w:rFonts w:ascii="仿宋" w:eastAsia="仿宋" w:hAnsi="仿宋" w:cs="仿宋" w:hint="eastAsia"/>
          <w:kern w:val="0"/>
          <w:sz w:val="32"/>
          <w:szCs w:val="32"/>
        </w:rPr>
        <w:t xml:space="preserve">0 </w:t>
      </w:r>
      <w:r>
        <w:rPr>
          <w:rFonts w:ascii="仿宋" w:eastAsia="仿宋" w:hAnsi="仿宋" w:cs="仿宋" w:hint="eastAsia"/>
          <w:kern w:val="0"/>
          <w:sz w:val="32"/>
          <w:szCs w:val="32"/>
        </w:rPr>
        <w:t>%</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203.02</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227.89</w:t>
      </w:r>
      <w:r>
        <w:rPr>
          <w:rFonts w:ascii="仿宋" w:eastAsia="仿宋" w:hAnsi="仿宋" w:cs="仿宋" w:hint="eastAsia"/>
          <w:kern w:val="0"/>
          <w:sz w:val="32"/>
          <w:szCs w:val="32"/>
        </w:rPr>
        <w:t>万元，增减</w:t>
      </w:r>
      <w:r>
        <w:rPr>
          <w:rFonts w:ascii="仿宋" w:eastAsia="仿宋" w:hAnsi="仿宋" w:cs="仿宋" w:hint="eastAsia"/>
          <w:kern w:val="0"/>
          <w:sz w:val="32"/>
          <w:szCs w:val="32"/>
        </w:rPr>
        <w:t>-10.92 %</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0.41</w:t>
      </w:r>
      <w:r>
        <w:rPr>
          <w:rFonts w:ascii="仿宋" w:eastAsia="仿宋" w:hAnsi="仿宋" w:cs="仿宋" w:hint="eastAsia"/>
          <w:kern w:val="0"/>
          <w:sz w:val="32"/>
          <w:szCs w:val="32"/>
        </w:rPr>
        <w:t>万元，增减</w:t>
      </w:r>
      <w:r>
        <w:rPr>
          <w:rFonts w:ascii="仿宋" w:eastAsia="仿宋" w:hAnsi="仿宋" w:cs="仿宋" w:hint="eastAsia"/>
          <w:kern w:val="0"/>
          <w:sz w:val="32"/>
          <w:szCs w:val="32"/>
        </w:rPr>
        <w:t>-100%</w:t>
      </w:r>
      <w:r>
        <w:rPr>
          <w:rFonts w:ascii="仿宋" w:eastAsia="仿宋" w:hAnsi="仿宋" w:cs="仿宋" w:hint="eastAsia"/>
          <w:kern w:val="0"/>
          <w:sz w:val="32"/>
          <w:szCs w:val="32"/>
        </w:rPr>
        <w:t>。</w:t>
      </w:r>
    </w:p>
    <w:p w:rsidR="00E14FFD" w:rsidRDefault="008374FE">
      <w:pPr>
        <w:pStyle w:val="a4"/>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决算支出情况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215.02</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t>240.3</w:t>
      </w:r>
      <w:r>
        <w:rPr>
          <w:rFonts w:ascii="仿宋" w:eastAsia="仿宋" w:hAnsi="仿宋" w:cs="仿宋" w:hint="eastAsia"/>
          <w:kern w:val="0"/>
          <w:sz w:val="32"/>
          <w:szCs w:val="32"/>
        </w:rPr>
        <w:t>万元，增减</w:t>
      </w:r>
      <w:r>
        <w:rPr>
          <w:rFonts w:ascii="仿宋" w:eastAsia="仿宋" w:hAnsi="仿宋" w:cs="仿宋" w:hint="eastAsia"/>
          <w:kern w:val="0"/>
          <w:sz w:val="32"/>
          <w:szCs w:val="32"/>
        </w:rPr>
        <w:t>-10.52 %</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t>215.02</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240.3</w:t>
      </w:r>
      <w:r>
        <w:rPr>
          <w:rFonts w:ascii="仿宋" w:eastAsia="仿宋" w:hAnsi="仿宋" w:cs="仿宋" w:hint="eastAsia"/>
          <w:kern w:val="0"/>
          <w:sz w:val="32"/>
          <w:szCs w:val="32"/>
        </w:rPr>
        <w:t>万元，增减</w:t>
      </w:r>
      <w:r>
        <w:rPr>
          <w:rFonts w:ascii="仿宋" w:eastAsia="仿宋" w:hAnsi="仿宋" w:cs="仿宋" w:hint="eastAsia"/>
          <w:kern w:val="0"/>
          <w:sz w:val="32"/>
          <w:szCs w:val="32"/>
        </w:rPr>
        <w:t>-10.52 %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w:t>
      </w:r>
      <w:r>
        <w:rPr>
          <w:rFonts w:ascii="仿宋" w:eastAsia="仿宋" w:hAnsi="仿宋" w:cs="仿宋" w:hint="eastAsia"/>
          <w:kern w:val="0"/>
          <w:sz w:val="32"/>
          <w:szCs w:val="32"/>
        </w:rPr>
        <w:t>经费情况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本单位本年度机关运行经费总支出为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；主要为日常办公费、水电、差旅、</w:t>
      </w:r>
      <w:r>
        <w:rPr>
          <w:rFonts w:ascii="仿宋" w:eastAsia="仿宋" w:hAnsi="仿宋" w:cs="仿宋" w:hint="eastAsia"/>
          <w:kern w:val="0"/>
          <w:sz w:val="32"/>
          <w:szCs w:val="32"/>
        </w:rPr>
        <w:lastRenderedPageBreak/>
        <w:t>印刷、委托业务费等费用。</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0</w:t>
      </w:r>
      <w:r>
        <w:rPr>
          <w:rFonts w:ascii="仿宋" w:eastAsia="仿宋" w:hAnsi="仿宋" w:cs="仿宋" w:hint="eastAsia"/>
          <w:kern w:val="0"/>
          <w:sz w:val="32"/>
          <w:szCs w:val="32"/>
        </w:rPr>
        <w:t>万元，其中：货物采购</w:t>
      </w:r>
      <w:r>
        <w:rPr>
          <w:rFonts w:ascii="仿宋" w:eastAsia="仿宋" w:hAnsi="仿宋" w:cs="仿宋" w:hint="eastAsia"/>
          <w:kern w:val="0"/>
          <w:sz w:val="32"/>
          <w:szCs w:val="32"/>
        </w:rPr>
        <w:t>0</w:t>
      </w:r>
      <w:r>
        <w:rPr>
          <w:rFonts w:ascii="仿宋" w:eastAsia="仿宋" w:hAnsi="仿宋" w:cs="仿宋" w:hint="eastAsia"/>
          <w:kern w:val="0"/>
          <w:sz w:val="32"/>
          <w:szCs w:val="32"/>
        </w:rPr>
        <w:t>万元</w:t>
      </w:r>
      <w:r>
        <w:rPr>
          <w:rFonts w:ascii="仿宋" w:eastAsia="仿宋" w:hAnsi="仿宋" w:cs="仿宋" w:hint="eastAsia"/>
          <w:kern w:val="0"/>
          <w:sz w:val="32"/>
          <w:szCs w:val="32"/>
        </w:rPr>
        <w:t>，工程采购</w:t>
      </w:r>
      <w:r>
        <w:rPr>
          <w:rFonts w:ascii="仿宋" w:eastAsia="仿宋" w:hAnsi="仿宋" w:cs="仿宋" w:hint="eastAsia"/>
          <w:kern w:val="0"/>
          <w:sz w:val="32"/>
          <w:szCs w:val="32"/>
        </w:rPr>
        <w:t>0</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7580</w:t>
      </w:r>
      <w:r>
        <w:rPr>
          <w:rFonts w:ascii="仿宋" w:eastAsia="仿宋" w:hAnsi="仿宋" w:cs="仿宋" w:hint="eastAsia"/>
          <w:kern w:val="0"/>
          <w:sz w:val="32"/>
          <w:szCs w:val="32"/>
        </w:rPr>
        <w:t>平方米，价值</w:t>
      </w:r>
      <w:r>
        <w:rPr>
          <w:rFonts w:ascii="仿宋" w:eastAsia="仿宋" w:hAnsi="仿宋" w:cs="仿宋" w:hint="eastAsia"/>
          <w:kern w:val="0"/>
          <w:sz w:val="32"/>
          <w:szCs w:val="32"/>
        </w:rPr>
        <w:t>280.52</w:t>
      </w:r>
      <w:r>
        <w:rPr>
          <w:rFonts w:ascii="仿宋" w:eastAsia="仿宋" w:hAnsi="仿宋" w:cs="仿宋" w:hint="eastAsia"/>
          <w:kern w:val="0"/>
          <w:sz w:val="32"/>
          <w:szCs w:val="32"/>
        </w:rPr>
        <w:t>万元。</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2</w:t>
      </w:r>
      <w:r>
        <w:rPr>
          <w:rFonts w:ascii="仿宋" w:eastAsia="仿宋" w:hAnsi="仿宋" w:cs="仿宋" w:hint="eastAsia"/>
          <w:kern w:val="0"/>
          <w:sz w:val="32"/>
          <w:szCs w:val="32"/>
        </w:rPr>
        <w:t>辆，价值</w:t>
      </w:r>
      <w:r>
        <w:rPr>
          <w:rFonts w:ascii="仿宋" w:eastAsia="仿宋" w:hAnsi="仿宋" w:cs="仿宋" w:hint="eastAsia"/>
          <w:kern w:val="0"/>
          <w:sz w:val="32"/>
          <w:szCs w:val="32"/>
        </w:rPr>
        <w:t>16.47</w:t>
      </w:r>
      <w:r>
        <w:rPr>
          <w:rFonts w:ascii="仿宋" w:eastAsia="仿宋" w:hAnsi="仿宋" w:cs="仿宋" w:hint="eastAsia"/>
          <w:kern w:val="0"/>
          <w:sz w:val="32"/>
          <w:szCs w:val="32"/>
        </w:rPr>
        <w:t>万元。</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七、绩效情况说明</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年度，本单位实行绩效目标管理的项目</w:t>
      </w:r>
      <w:r>
        <w:rPr>
          <w:rFonts w:ascii="仿宋" w:eastAsia="仿宋" w:hAnsi="仿宋" w:cs="仿宋" w:hint="eastAsia"/>
          <w:kern w:val="0"/>
          <w:sz w:val="32"/>
          <w:szCs w:val="32"/>
        </w:rPr>
        <w:t>1</w:t>
      </w:r>
      <w:r>
        <w:rPr>
          <w:rFonts w:ascii="仿宋" w:eastAsia="仿宋" w:hAnsi="仿宋" w:cs="仿宋" w:hint="eastAsia"/>
          <w:kern w:val="0"/>
          <w:sz w:val="32"/>
          <w:szCs w:val="32"/>
        </w:rPr>
        <w:t>个。</w:t>
      </w:r>
    </w:p>
    <w:p w:rsidR="00E14FFD" w:rsidRDefault="008374F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w:t>
      </w:r>
      <w:r>
        <w:rPr>
          <w:rFonts w:ascii="仿宋" w:eastAsia="仿宋" w:hAnsi="仿宋" w:cs="仿宋" w:hint="eastAsia"/>
          <w:color w:val="333333"/>
          <w:kern w:val="0"/>
          <w:sz w:val="32"/>
          <w:szCs w:val="32"/>
        </w:rPr>
        <w:lastRenderedPageBreak/>
        <w:t>发行彩票等其他方式筹集的资金，专项用于特定公共事业发展的收支预算。其收入归属政府，不归属任何部门。</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w:t>
      </w:r>
      <w:r>
        <w:rPr>
          <w:rFonts w:ascii="仿宋" w:eastAsia="仿宋" w:hAnsi="仿宋" w:cs="仿宋" w:hint="eastAsia"/>
          <w:color w:val="333333"/>
          <w:kern w:val="0"/>
          <w:sz w:val="32"/>
          <w:szCs w:val="32"/>
        </w:rPr>
        <w:t>配而发生的各项收支预算。国有资本经营预算应当按照收支平衡原则编制，不列赤字，并安排资金调入一般公共预算。</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w:t>
      </w:r>
      <w:r>
        <w:rPr>
          <w:rFonts w:ascii="仿宋" w:eastAsia="仿宋" w:hAnsi="仿宋" w:cs="仿宋" w:hint="eastAsia"/>
          <w:color w:val="333333"/>
          <w:kern w:val="0"/>
          <w:sz w:val="32"/>
          <w:szCs w:val="32"/>
        </w:rPr>
        <w:t>际核拨的教育收费等资金在此反映。</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w:t>
      </w:r>
      <w:r>
        <w:rPr>
          <w:rFonts w:ascii="仿宋" w:eastAsia="仿宋" w:hAnsi="仿宋" w:cs="仿宋" w:hint="eastAsia"/>
          <w:color w:val="333333"/>
          <w:kern w:val="0"/>
          <w:sz w:val="32"/>
          <w:szCs w:val="32"/>
        </w:rPr>
        <w:lastRenderedPageBreak/>
        <w:t>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w:t>
      </w:r>
      <w:r>
        <w:rPr>
          <w:rFonts w:ascii="仿宋" w:eastAsia="仿宋" w:hAnsi="仿宋" w:cs="仿宋" w:hint="eastAsia"/>
          <w:color w:val="333333"/>
          <w:kern w:val="0"/>
          <w:sz w:val="32"/>
          <w:szCs w:val="32"/>
        </w:rPr>
        <w:t>合同形式从本级财政部门以外的同级单位取得的经费，不在本项反映，应填列在“事业收入”栏。</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w:t>
      </w:r>
      <w:r>
        <w:rPr>
          <w:rFonts w:ascii="仿宋" w:eastAsia="仿宋" w:hAnsi="仿宋" w:cs="仿宋" w:hint="eastAsia"/>
          <w:color w:val="333333"/>
          <w:kern w:val="0"/>
          <w:sz w:val="32"/>
          <w:szCs w:val="32"/>
        </w:rPr>
        <w:t>的支出。</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E14FFD" w:rsidRDefault="008374F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四、“三公”经费：一般公共预算安排的因公出国（境）费、公务用车购置及运行费和公务接待费。</w:t>
      </w:r>
    </w:p>
    <w:p w:rsidR="00E14FFD" w:rsidRDefault="00E14FFD">
      <w:pPr>
        <w:rPr>
          <w:rFonts w:ascii="仿宋" w:eastAsia="仿宋" w:hAnsi="仿宋" w:cs="仿宋"/>
          <w:sz w:val="32"/>
          <w:szCs w:val="32"/>
        </w:rPr>
      </w:pPr>
    </w:p>
    <w:p w:rsidR="00E14FFD" w:rsidRDefault="00E14FFD">
      <w:pPr>
        <w:rPr>
          <w:rFonts w:ascii="仿宋" w:eastAsia="仿宋" w:hAnsi="仿宋" w:cs="仿宋"/>
          <w:sz w:val="32"/>
          <w:szCs w:val="32"/>
        </w:rPr>
      </w:pPr>
    </w:p>
    <w:p w:rsidR="00E14FFD" w:rsidRDefault="00E14FFD">
      <w:pPr>
        <w:rPr>
          <w:rFonts w:ascii="仿宋" w:eastAsia="仿宋" w:hAnsi="仿宋" w:cs="仿宋"/>
          <w:sz w:val="32"/>
          <w:szCs w:val="32"/>
        </w:rPr>
      </w:pPr>
    </w:p>
    <w:p w:rsidR="00E14FFD" w:rsidRDefault="008374FE">
      <w:pPr>
        <w:jc w:val="right"/>
        <w:rPr>
          <w:rFonts w:ascii="仿宋" w:eastAsia="仿宋" w:hAnsi="仿宋" w:cs="仿宋"/>
          <w:sz w:val="32"/>
          <w:szCs w:val="32"/>
        </w:rPr>
        <w:sectPr w:rsidR="00E14FFD">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E14FFD" w:rsidRDefault="00E14FFD">
      <w:bookmarkStart w:id="0" w:name="_GoBack"/>
      <w:bookmarkEnd w:id="0"/>
    </w:p>
    <w:sectPr w:rsidR="00E14FFD">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12CE8CF"/>
    <w:multiLevelType w:val="singleLevel"/>
    <w:tmpl w:val="E12CE8CF"/>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374FE"/>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14FFD"/>
    <w:rsid w:val="00E47B7C"/>
    <w:rsid w:val="00E47D80"/>
    <w:rsid w:val="00FB5C0F"/>
    <w:rsid w:val="0C3D3BE1"/>
    <w:rsid w:val="300B0622"/>
    <w:rsid w:val="6DE56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5B026D-60F4-40CC-B1A0-36B898449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47D0E-6809-4593-B730-0C793715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cp:lastPrinted>2021-08-19T03:05:00Z</cp:lastPrinted>
  <dcterms:created xsi:type="dcterms:W3CDTF">2021-08-23T03:43:00Z</dcterms:created>
  <dcterms:modified xsi:type="dcterms:W3CDTF">2021-08-26T03:06:00Z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9331FC84EFF1496B832224F0412C2111</vt:lpwstr>
  </property>
</Properties>
</file>