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浑源县水务局关于2026年小型水库、淤地坝安全运行管理及防汛责任人名单的通知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切实加强我县小型水库、淤地坝安全管理，全面落实安全管理及防汛责任制度，进一步明确责任主体，根据《水库大坝安全管理条例》、《小型水库安全管理办法》、《淤地坝管理办法》等法律法规以及省水利厅文件要求，现就我县2026年小型水库、淤地坝相关责任人名单予以公示。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浑源县2026</w:t>
      </w:r>
      <w:r>
        <w:rPr>
          <w:rFonts w:hint="default"/>
          <w:b/>
          <w:bCs/>
          <w:sz w:val="32"/>
          <w:szCs w:val="32"/>
          <w:lang w:val="en-US" w:eastAsia="zh-CN"/>
        </w:rPr>
        <w:t>年小型水库大坝安全</w:t>
      </w:r>
      <w:r>
        <w:rPr>
          <w:rFonts w:hint="eastAsia"/>
          <w:b/>
          <w:bCs/>
          <w:sz w:val="32"/>
          <w:szCs w:val="32"/>
          <w:lang w:val="en-US" w:eastAsia="zh-CN"/>
        </w:rPr>
        <w:t>及防汛</w:t>
      </w:r>
      <w:r>
        <w:rPr>
          <w:rFonts w:hint="default"/>
          <w:b/>
          <w:bCs/>
          <w:sz w:val="32"/>
          <w:szCs w:val="32"/>
          <w:lang w:val="en-US" w:eastAsia="zh-CN"/>
        </w:rPr>
        <w:t>责任人名单</w:t>
      </w:r>
    </w:p>
    <w:tbl>
      <w:tblPr>
        <w:tblStyle w:val="2"/>
        <w:tblW w:w="202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065"/>
        <w:gridCol w:w="1980"/>
        <w:gridCol w:w="1320"/>
        <w:gridCol w:w="705"/>
        <w:gridCol w:w="1650"/>
        <w:gridCol w:w="780"/>
        <w:gridCol w:w="930"/>
        <w:gridCol w:w="1755"/>
        <w:gridCol w:w="960"/>
        <w:gridCol w:w="1035"/>
        <w:gridCol w:w="2040"/>
        <w:gridCol w:w="885"/>
        <w:gridCol w:w="855"/>
        <w:gridCol w:w="1725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水库</w:t>
            </w:r>
          </w:p>
        </w:tc>
        <w:tc>
          <w:tcPr>
            <w:tcW w:w="4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政府责任人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管理单位责任人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神溪水库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付元进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浑源县人民政府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副县长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浑源县水务局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孙鹏程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浑源县水利灌溉服务中心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孙永春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浑源县水利灌溉服务中心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浑源县水利灌溉服务中心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花疃水库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付元进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浑源县人民政府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副县长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浑源县水务局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孙鹏程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浑源县水利灌溉服务中心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孙永春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浑源县水利灌溉服务中心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浑源县水利灌溉服务中心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田村水库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付元进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浑源县人民政府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副县长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浑源县水务局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孙鹏程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浑源县水利灌溉服务中心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孙永春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浑源县水利灌溉服务中心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浑源县水利灌溉服务中心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梨园水库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付元进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浑源县人民政府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副县长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浑源县水务局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卢东亮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梨园村委会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村支书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温培进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梨园村委会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副书记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卢东亮</w:t>
            </w:r>
            <w:bookmarkStart w:id="0" w:name="_GoBack"/>
            <w:bookmarkEnd w:id="0"/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梨园村委会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村支书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西庄水库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付元进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浑源县人民政府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副县长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浑源县水务局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曹雁龙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西庄村委会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村支书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史登城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沙圪坨镇人民政府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曹雁龙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西庄村委会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村支书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姜家沟水库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翟婕婕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浑源县人民政府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浑源县水务局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仝举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姜家沟村委会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村支书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牛玉明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南榆林乡人民政府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姜家沟村委会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村支书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上辛安水库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吴城乡人民政府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浑源县水务局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任进权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上辛安村委会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村支书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吴城乡人民政府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村官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任进权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上辛安村委会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村支书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贾庄水库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孙少华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西留村乡人民政府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浑源县水务局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袁建东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贾庄村委会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村支书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西留村乡人民政府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袁建东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贾庄村委会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村支书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土桥铺水库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永安镇人民政府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浑源县水务局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裴雁丁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土桥铺村委会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葛佳丽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永安镇人民政府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裴雁丁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土桥铺村委会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</w:tr>
    </w:tbl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浑源县2026</w:t>
      </w:r>
      <w:r>
        <w:rPr>
          <w:rFonts w:hint="default"/>
          <w:b/>
          <w:bCs/>
          <w:sz w:val="32"/>
          <w:szCs w:val="32"/>
          <w:lang w:val="en-US" w:eastAsia="zh-CN"/>
        </w:rPr>
        <w:t>年</w:t>
      </w:r>
      <w:r>
        <w:rPr>
          <w:rFonts w:hint="eastAsia"/>
          <w:b/>
          <w:bCs/>
          <w:sz w:val="32"/>
          <w:szCs w:val="32"/>
          <w:lang w:val="en-US" w:eastAsia="zh-CN"/>
        </w:rPr>
        <w:t>淤地坝防汛</w:t>
      </w:r>
      <w:r>
        <w:rPr>
          <w:rFonts w:hint="default"/>
          <w:b/>
          <w:bCs/>
          <w:sz w:val="32"/>
          <w:szCs w:val="32"/>
          <w:lang w:val="en-US" w:eastAsia="zh-CN"/>
        </w:rPr>
        <w:t>责任人名单</w:t>
      </w:r>
    </w:p>
    <w:tbl>
      <w:tblPr>
        <w:tblStyle w:val="2"/>
        <w:tblW w:w="202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4880"/>
        <w:gridCol w:w="2317"/>
        <w:gridCol w:w="1740"/>
        <w:gridCol w:w="1621"/>
        <w:gridCol w:w="2436"/>
        <w:gridCol w:w="2000"/>
        <w:gridCol w:w="19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淤地坝名称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4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防汛行政责任人</w:t>
            </w:r>
          </w:p>
        </w:tc>
        <w:tc>
          <w:tcPr>
            <w:tcW w:w="4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防汛技术责任人</w:t>
            </w:r>
          </w:p>
        </w:tc>
        <w:tc>
          <w:tcPr>
            <w:tcW w:w="3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防汛管护责任人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（精确到村）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大漩涡骨干坝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浑源县西留村乡下祝安村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乡长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水利站站长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村支书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红梁沟骨干坝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浑源县南榆林乡东水头村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翟婕婕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水利站站长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村支书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23811" w:h="16838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MjE0M2Y0M2E3ZWQ3NTE4YmM3YTRjMzMzMjY2MWEifQ=="/>
  </w:docVars>
  <w:rsids>
    <w:rsidRoot w:val="7D934379"/>
    <w:rsid w:val="04770389"/>
    <w:rsid w:val="07ED0142"/>
    <w:rsid w:val="0FB104C7"/>
    <w:rsid w:val="12FD414F"/>
    <w:rsid w:val="17F2166C"/>
    <w:rsid w:val="1B3E5305"/>
    <w:rsid w:val="1B487F31"/>
    <w:rsid w:val="229323DA"/>
    <w:rsid w:val="25535E50"/>
    <w:rsid w:val="28DA0E40"/>
    <w:rsid w:val="2B852ADC"/>
    <w:rsid w:val="30E42146"/>
    <w:rsid w:val="4E173610"/>
    <w:rsid w:val="548743B4"/>
    <w:rsid w:val="54AC332E"/>
    <w:rsid w:val="5A3612C1"/>
    <w:rsid w:val="5BF51CDA"/>
    <w:rsid w:val="623A5F61"/>
    <w:rsid w:val="6CE8773B"/>
    <w:rsid w:val="769719D5"/>
    <w:rsid w:val="7D93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975</Words>
  <Characters>987</Characters>
  <Lines>0</Lines>
  <Paragraphs>0</Paragraphs>
  <TotalTime>3</TotalTime>
  <ScaleCrop>false</ScaleCrop>
  <LinksUpToDate>false</LinksUpToDate>
  <CharactersWithSpaces>987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2024-04-19T03:12:00Z</dcterms:created>
  <dc:creator>孙鹏程</dc:creator>
  <cp:lastModifiedBy>刘萍</cp:lastModifiedBy>
  <dcterms:modified xsi:type="dcterms:W3CDTF">2026-04-28T01:29:30Z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1A543A7A090A4280A01002C5A5953174</vt:lpwstr>
  </property>
  <property fmtid="{D5CDD505-2E9C-101B-9397-08002B2CF9AE}" pid="4" name="KSOTemplateDocerSaveRecord">
    <vt:lpwstr>eyJoZGlkIjoiOWE4NjY3M2ZlMDhmMmQyMThiMGI2MWI3ZmRmZWMwMjkiLCJ1c2VySWQiOiIzOTc4MjE5NTMifQ==</vt:lpwstr>
  </property>
</Properties>
</file>